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495F7619" w:rsidR="0048545B" w:rsidRPr="00CB6700" w:rsidRDefault="00122253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Z</w:t>
      </w:r>
      <w:r w:rsidR="0048545B" w:rsidRPr="00CB6700">
        <w:rPr>
          <w:rStyle w:val="highlight"/>
          <w:rFonts w:ascii="Century Gothic" w:hAnsi="Century Gothic"/>
          <w:color w:val="000000" w:themeColor="text1"/>
          <w:lang w:val="pl-PL"/>
        </w:rPr>
        <w:t xml:space="preserve">ałącznik nr </w:t>
      </w:r>
      <w:r w:rsidR="00E72CFB" w:rsidRPr="00CB670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6700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670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6700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546AD16B" w:rsidR="0048545B" w:rsidRPr="00CB6700" w:rsidRDefault="0048545B" w:rsidP="0048545B">
            <w:pPr>
              <w:jc w:val="center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443BD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podstawowy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</w:t>
            </w:r>
            <w:r w:rsidR="00014931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(w załączniku nr 1)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i oświadczenia</w:t>
            </w:r>
          </w:p>
        </w:tc>
      </w:tr>
    </w:tbl>
    <w:p w14:paraId="2AFC847F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670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670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670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7E707EAC" w:rsidR="0048545B" w:rsidRPr="00CB6700" w:rsidRDefault="002779E1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0CB6553D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4DFEF11E" w:rsidR="0048545B" w:rsidRPr="00CB6700" w:rsidRDefault="002779E1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34D0C0E7" w14:textId="48A0133D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670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382DFA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382DFA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6700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670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670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B0029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31669180" w14:textId="785401D5" w:rsidR="0048545B" w:rsidRPr="00382DFA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</w:tc>
      </w:tr>
      <w:tr w:rsidR="0048545B" w:rsidRPr="00CB6700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Nr konta, na który zostanie zrealizowany przelew za wykonanie przedmiotu zamówienia</w:t>
            </w:r>
          </w:p>
        </w:tc>
      </w:tr>
    </w:tbl>
    <w:p w14:paraId="781CF46B" w14:textId="5D261AB6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A12E22">
        <w:rPr>
          <w:rFonts w:ascii="Century Gothic" w:hAnsi="Century Gothic"/>
          <w:iCs/>
          <w:sz w:val="20"/>
          <w:szCs w:val="20"/>
        </w:rPr>
        <w:t xml:space="preserve">Oferujemy </w:t>
      </w:r>
      <w:r>
        <w:rPr>
          <w:rFonts w:ascii="Century Gothic" w:hAnsi="Century Gothic"/>
          <w:iCs/>
          <w:sz w:val="20"/>
          <w:szCs w:val="20"/>
        </w:rPr>
        <w:t>wykonanie</w:t>
      </w:r>
      <w:r w:rsidRPr="00A12E22">
        <w:rPr>
          <w:rFonts w:ascii="Century Gothic" w:hAnsi="Century Gothic"/>
          <w:iCs/>
          <w:sz w:val="20"/>
          <w:szCs w:val="20"/>
        </w:rPr>
        <w:t xml:space="preserve"> </w:t>
      </w:r>
      <w:r>
        <w:rPr>
          <w:rFonts w:ascii="Century Gothic" w:hAnsi="Century Gothic"/>
          <w:iCs/>
          <w:sz w:val="20"/>
          <w:szCs w:val="20"/>
        </w:rPr>
        <w:t>przedmiotu zamówienia</w:t>
      </w:r>
      <w:r w:rsidR="007A05D2">
        <w:rPr>
          <w:rFonts w:ascii="Century Gothic" w:hAnsi="Century Gothic"/>
          <w:iCs/>
          <w:sz w:val="20"/>
          <w:szCs w:val="20"/>
        </w:rPr>
        <w:t xml:space="preserve"> pn. </w:t>
      </w:r>
      <w:r w:rsidR="00443BDA">
        <w:rPr>
          <w:rFonts w:ascii="Century Gothic" w:hAnsi="Century Gothic"/>
          <w:b/>
          <w:bCs/>
          <w:color w:val="000000" w:themeColor="text1"/>
          <w:sz w:val="20"/>
          <w:szCs w:val="20"/>
        </w:rPr>
        <w:t>Sukcesywne dostawy przypraw, sosów, marynat, dodatków do dań</w:t>
      </w:r>
      <w:r w:rsidR="007A05D2" w:rsidRPr="007A05D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do Ośrodka Przygotowań Olimpijskich we Władysławowie wraz z usługą transportu</w:t>
      </w:r>
      <w:r w:rsidRPr="00A12E22">
        <w:rPr>
          <w:rFonts w:ascii="Century Gothic" w:hAnsi="Century Gothic"/>
          <w:iCs/>
          <w:sz w:val="20"/>
          <w:szCs w:val="20"/>
        </w:rPr>
        <w:t xml:space="preserve"> w następującej cenie:</w:t>
      </w:r>
    </w:p>
    <w:p w14:paraId="09D9A5BC" w14:textId="77777777" w:rsidR="00A225FD" w:rsidRDefault="00A225FD">
      <w:pPr>
        <w:numPr>
          <w:ilvl w:val="0"/>
          <w:numId w:val="40"/>
        </w:numPr>
        <w:spacing w:before="120" w:after="120"/>
        <w:ind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7DB7D052" w14:textId="77777777" w:rsidR="00A225FD" w:rsidRPr="00B20043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0FBFCE61" w14:textId="77777777" w:rsidR="00A225FD" w:rsidRDefault="00A225FD">
      <w:pPr>
        <w:numPr>
          <w:ilvl w:val="0"/>
          <w:numId w:val="40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4C5D2AFE" w14:textId="77777777" w:rsidR="00A225FD" w:rsidRPr="00B20043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2D471E41" w14:textId="4A0B5FE6" w:rsidR="00A225FD" w:rsidRPr="00A8143F" w:rsidRDefault="00A225FD">
      <w:pPr>
        <w:numPr>
          <w:ilvl w:val="0"/>
          <w:numId w:val="40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</w:t>
      </w:r>
      <w:r w:rsidR="00DE211E">
        <w:rPr>
          <w:rStyle w:val="highlight"/>
          <w:b/>
          <w:bCs/>
          <w:color w:val="FF0000"/>
          <w:u w:val="single"/>
        </w:rPr>
        <w:t xml:space="preserve"> </w:t>
      </w:r>
      <w:r>
        <w:rPr>
          <w:rStyle w:val="highlight"/>
          <w:b/>
          <w:bCs/>
          <w:color w:val="FF0000"/>
          <w:u w:val="single"/>
        </w:rPr>
        <w:t>)</w:t>
      </w:r>
    </w:p>
    <w:p w14:paraId="1C605E23" w14:textId="31B4C195" w:rsidR="00A225FD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372727FE" w14:textId="53A10853" w:rsidR="00E2723F" w:rsidRDefault="00E2723F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Powyższe ceny wynikają  z wyliczenia w załączonej</w:t>
      </w:r>
      <w:r w:rsidR="001B23D0">
        <w:rPr>
          <w:rFonts w:ascii="Century Gothic" w:hAnsi="Century Gothic"/>
        </w:rPr>
        <w:t xml:space="preserve"> w pkt. 10</w:t>
      </w:r>
      <w:r>
        <w:rPr>
          <w:rFonts w:ascii="Century Gothic" w:hAnsi="Century Gothic"/>
        </w:rPr>
        <w:t xml:space="preserve"> tabeli asortymentowej.</w:t>
      </w:r>
    </w:p>
    <w:p w14:paraId="2B949456" w14:textId="356615DF" w:rsidR="00A225FD" w:rsidRPr="00674188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093DC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DE02ED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 od dnia zawarcia umowy</w:t>
      </w:r>
      <w:r w:rsidR="00674188"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6700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B6700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B6700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6700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B6700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uważamy się za związanych niniejszą ofertą na okres wskazany w pkt. X.1 SWZ.</w:t>
      </w:r>
    </w:p>
    <w:p w14:paraId="4AEF750F" w14:textId="77777777" w:rsidR="00A225FD" w:rsidRPr="00CB6700" w:rsidRDefault="00A225FD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6700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60B29945" w14:textId="77777777" w:rsidR="00A225FD" w:rsidRPr="00CB6700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670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6700" w:rsidRDefault="00A225FD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6700" w:rsidRDefault="00A225FD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674188" w:rsidRDefault="00A225FD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77777777" w:rsidR="00674188" w:rsidRPr="004D5E00" w:rsidRDefault="00674188">
      <w:pPr>
        <w:pStyle w:val="Teksttreci0"/>
        <w:numPr>
          <w:ilvl w:val="0"/>
          <w:numId w:val="18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40286F73" w14:textId="2003971E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</w:p>
    <w:p w14:paraId="2DEBA969" w14:textId="77777777" w:rsidR="00A225FD" w:rsidRPr="00CB6700" w:rsidRDefault="00A225FD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i/lub pozwolenia potwierdzające, że poprzez odpowiednie </w:t>
      </w:r>
      <w:r w:rsidRPr="00CB6700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dostawy odpowiadają wskazanym normom.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6E49550E" w14:textId="77777777" w:rsidR="00014931" w:rsidRPr="00CB2067" w:rsidRDefault="00014931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32CDA409" w14:textId="7788A848" w:rsidR="001B23D0" w:rsidRDefault="001B23D0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ind w:left="284" w:right="141"/>
        <w:jc w:val="both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Poniżej</w:t>
      </w:r>
      <w:r w:rsidR="00014931" w:rsidRPr="00014931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(załącznik nr 1 – tabela asortymentowa - oferowanych produktów) przedstawienie oferowanych towarów, produktów, asortymentu oraz cen jednostkowych i oświadczeń  (dalej:  TABELA ASORTYMENTOWA). Załącznik zawiera wyliczenie cen w poszczególnych </w:t>
      </w:r>
      <w:r w:rsidR="00014931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asortymentach </w:t>
      </w:r>
      <w:r w:rsidR="00014931" w:rsidRPr="00014931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zamówienia</w:t>
      </w:r>
      <w:r w:rsidR="00014931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oraz łącznie</w:t>
      </w:r>
      <w:r w:rsidR="00014931" w:rsidRPr="00014931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B5ED04A" w14:textId="77777777" w:rsidR="001B23D0" w:rsidRDefault="001B23D0">
      <w:pPr>
        <w:rPr>
          <w:rStyle w:val="highlight"/>
          <w:rFonts w:ascii="Century Gothic" w:hAnsi="Century Gothic"/>
          <w:color w:val="000000" w:themeColor="text1"/>
          <w:lang w:val="pl-PL"/>
        </w:rPr>
        <w:sectPr w:rsidR="001B23D0" w:rsidSect="00A225FD">
          <w:headerReference w:type="default" r:id="rId8"/>
          <w:footerReference w:type="even" r:id="rId9"/>
          <w:footerReference w:type="default" r:id="rId10"/>
          <w:pgSz w:w="11900" w:h="16840"/>
          <w:pgMar w:top="1418" w:right="1440" w:bottom="1418" w:left="1418" w:header="993" w:footer="6" w:gutter="0"/>
          <w:cols w:space="720"/>
          <w:noEndnote/>
          <w:docGrid w:linePitch="360"/>
        </w:sectPr>
      </w:pPr>
      <w:r>
        <w:rPr>
          <w:rStyle w:val="highlight"/>
          <w:rFonts w:ascii="Century Gothic" w:hAnsi="Century Gothic"/>
          <w:color w:val="000000" w:themeColor="text1"/>
          <w:lang w:val="pl-PL"/>
        </w:rPr>
        <w:br w:type="page"/>
      </w: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2700"/>
        <w:gridCol w:w="1418"/>
        <w:gridCol w:w="1342"/>
        <w:gridCol w:w="1533"/>
        <w:gridCol w:w="4078"/>
        <w:gridCol w:w="368"/>
        <w:gridCol w:w="479"/>
        <w:gridCol w:w="669"/>
        <w:gridCol w:w="1022"/>
      </w:tblGrid>
      <w:tr w:rsidR="00BD094F" w:rsidRPr="001B23D0" w14:paraId="5F5C52A0" w14:textId="77777777" w:rsidTr="00BD094F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7E40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lastRenderedPageBreak/>
              <w:t>Lp.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3AAF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Asortyment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38D2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Nazwa i producent oferowanego asortymentu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A3AF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Waga lub pojemność opakowania oferowanego asortymentu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50C8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Produkt równoważny (pozostawić TAK lub NIE)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CEB31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i/>
                <w:iCs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i/>
                <w:iCs/>
                <w:color w:val="000000"/>
                <w:sz w:val="16"/>
                <w:szCs w:val="16"/>
                <w:lang w:bidi="ar-SA"/>
              </w:rPr>
              <w:t>Cechy oferowanego produktu (należy wskazać w odniesieniu do kryteriów stosowanych przez Zamawiającego) w tym w szczególności, wymiary produktu i inne cechy opisane przez Zamawiającego (w zakresie w jakim dotyczy)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764CF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proofErr w:type="spellStart"/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Jm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20E8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  <w:t>Ilość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39BB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Cena Brutto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0DA6" w14:textId="4F8D1CD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>Wartość brutto</w:t>
            </w:r>
            <w:r w:rsidRPr="00BD094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 xml:space="preserve"> (kol.8 x kol.9)</w:t>
            </w:r>
            <w:r w:rsidRPr="001B23D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</w:tr>
      <w:tr w:rsidR="00BD094F" w:rsidRPr="001B23D0" w14:paraId="542B1116" w14:textId="77777777" w:rsidTr="00BD09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A9C3D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8C161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F6B65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3.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7F4A1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0B6E7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5A3C5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8CF7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4B5BF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3D10E" w14:textId="171E0016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lang w:bidi="ar-SA"/>
              </w:rPr>
              <w:t>9</w:t>
            </w: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53EE7" w14:textId="61E23A02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lang w:bidi="ar-SA"/>
              </w:rPr>
              <w:t>10</w:t>
            </w: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.</w:t>
            </w:r>
          </w:p>
        </w:tc>
      </w:tr>
      <w:tr w:rsidR="00BD094F" w:rsidRPr="001B23D0" w14:paraId="1BA9FFD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B6BD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59BDB" w14:textId="2A7950A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podstawowy baza tak zwany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Demi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-Glace. Opakowanie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eurokontener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maksimum a' 1 kg o wydajności minimum 20 litrów z 1 kg  -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,cenę należy podać w odniesieniu do wagi netto wskazanej na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FE9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E57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9ED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5AF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6E2A3" w14:textId="586BA66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5032" w14:textId="34DAA8E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E9341" w14:textId="5726F14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C4905" w14:textId="6588AEB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8373AEA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979DB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4A5B8" w14:textId="0B1839CA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PIECZENIOWY -( w paście), intensywny,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mięsy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smak pieczeni, opakowanie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eurokontener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maksimum a'2 kg o wydajności minimum 7 litrów z 1 kg,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równoważny,cenę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należy podać w odniesieniu do wagi netto wskazanej na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518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293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4BF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073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2C9A9" w14:textId="438ECC0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4711" w14:textId="5836437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B2F23" w14:textId="1ECC877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62E9D" w14:textId="28F9417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4A11DF7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C02D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5D828" w14:textId="3B6DBE6B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typu – CAFE de PARIS  - aromatyczny ziołowy sos o unikalnej recepturze,   opakowanie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eurokontener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maksimum a' 1 kg o wydajności minimum 5 litrów z 1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5F8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C40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5860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4E7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AF5AA" w14:textId="34C82AE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F55F3" w14:textId="7E2238C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A0E3D" w14:textId="43F14D8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C56F7" w14:textId="3C3FB09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8C0C7A1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77D9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3901" w14:textId="224351C4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Chili słodko-pikantny -dodatek do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ryb,drobiu,aromatyczny,pikantny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opakowanie max 1 kg typu Tao-Tao lub produkt </w:t>
            </w:r>
            <w:proofErr w:type="spellStart"/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,cenę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należy podać w odniesieniu do wagi netto wskazanej na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DBF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7AB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102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5E7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F1BEC" w14:textId="01EA17B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F04C6" w14:textId="0C9CC27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26F58" w14:textId="464A2F6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559BE" w14:textId="1BD6C34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7A52140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7643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BC3FC" w14:textId="2E3AE472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Baza do sosu typu - FIX DO POTRAW CHIŃKICH -   zawiera kompozycję warzyw i przypraw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 xml:space="preserve">charakterystycznych dla potraw z dalekiego wschodu. opakowanie  min 30 g, 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4AA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B3A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A08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589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C8FFE" w14:textId="74DC1F4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CD5EC" w14:textId="3BA9AAE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521B4" w14:textId="33EB3BE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2DDD6" w14:textId="660CD67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EC97F9E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96B2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11F11" w14:textId="45AB2F5E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GRZANKI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ZIOŁOWO-CZOSNKOWE-sopakowanie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karton lub folia max 1 kg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D63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224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60E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469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A3CC3" w14:textId="770F084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9F53C" w14:textId="16BCB4B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AD208" w14:textId="2FC2CD0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6ECC" w14:textId="77EDC50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656DEEC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1C5B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BA884" w14:textId="48326F9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Cebulka prażona - kolor złocisty, forma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drobnoprażonych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kawałków cebuli,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Helcom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, Prymat lub produkt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równoważny,co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najmniej 3 miesiące od dnia dostarczenia do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Zamaiającego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- opakowanie max 1000 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CD6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052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F61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C8A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3D72E" w14:textId="606E1B0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ED1C" w14:textId="7B0F1AF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CEC0" w14:textId="79B174F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B108F" w14:textId="68A7006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6DF4088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2B43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874F5" w14:textId="51F00FC8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Pulpa pomidorowa typu - TOMATO PRONTO – gęsta o intensywnej czerwonej barwie, z najlepszych jakościowo odmian czerwonych pomidorów. opakowanie puszka maksimum a' 2,00 kg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C6D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751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483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B47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FC399" w14:textId="0D89ECD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FBA85" w14:textId="7F4ED03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0387" w14:textId="06FBB45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E9FA4" w14:textId="0AE725A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E29397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B4EB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87E61" w14:textId="19D2929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KONCENTRAT POMIDOROWY 30% -  Produkowany z pomidorów pierwszej jakości, nie zawiera skórek i nasion. Zawiera 30% pomidorów w suchej masie. opakowanie puszka lub opakowanie szklane, maksimum a' 1kg  typu złoty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Bażant,Pudliszki,Łowicz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,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214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C36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8CF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13E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A65A7" w14:textId="0D97847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9541" w14:textId="08C2581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4D47" w14:textId="454E852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AF36B" w14:textId="6EB1D53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22A0D41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DA1A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E87D0" w14:textId="16604B33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Pomidory bez skórki - krojone lub w całości, opakowanie puszka 2-3 kg netto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Dawtona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Pudliszki,Łowicz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równoważny,cenę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należy podać w odniesieniu do wagi netto wskazanej na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06B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41C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1CD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9B7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B9D31" w14:textId="22BA82C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A116E" w14:textId="683737D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3147" w14:textId="6037835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8F05E" w14:textId="06C7295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2B2012E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B5EE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0ADB" w14:textId="0731A2E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Pasta o aromatycznej kompozycji przypraw połączonych z tłuszczem i solą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 xml:space="preserve">typu - PRIMERBA  BAZYLIOWA – skład: olej roślinny bazylia (min 36%) substancje wzmacniające smak i zapach. Bez konserwantów i sztucznych barwników opakowanie  maksimum a' 0,5 kg  tupu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30D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E50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131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4D7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C0FAB" w14:textId="296664D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1D343" w14:textId="583739E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996DC" w14:textId="7ADED17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37B4" w14:textId="1467140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22401D3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273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22DCC" w14:textId="1643E9FA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Pasta o aromatycznej kompozycji przypraw połączonych z tłuszczem i solą typu - PRIMERBA  CZERWONE PESTO – skład: olej roślinny, koncentrat pomidorowy (min 12%), bazylia (min 10%), sól, substancja wzmacniająca smak i zapach. Bez konserwantów i sztucznych barwników. opakowanie  maksimum a' 0,5 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AE6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36E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15A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7F2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F0DE8" w14:textId="59B492A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56355" w14:textId="7F6A0A2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F1822" w14:textId="0F0A209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34AA9" w14:textId="48581BE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A8D96A7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B99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C48F" w14:textId="7F3E2734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Pasta o aromatycznej kompozycji przypraw połączonych z tłuszczem i solą typu - PRIMERBA  GRZYBOWA -  skład: olej roślinny, pieczarki (min 22%), sól, tłuszcz roślinny utwardzony, substancja wzmacniająca smak i zapach. Bez konserwantów i sztucznych barwników. opakowanie  maksimum a' 0,5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537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4BA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574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E98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E7F7" w14:textId="2215121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0B53D" w14:textId="1D643A4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6223" w14:textId="5258673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6E4E" w14:textId="754A78A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1B293A8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9693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8068" w14:textId="6897883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typu BARBECUE- sos o aromacie wędzonych śliwek i dymu z ogniska opakowanie max  1 kg -termin przydatności co najmniej 3 miesiące od daty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dostawy,typu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Dawtona,Fanex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E14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712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129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4AF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8391B" w14:textId="291D610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383F2" w14:textId="6721420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00368" w14:textId="2062C65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ED808" w14:textId="7E4B77C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A31B52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76B5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D1A15" w14:textId="18FADC2D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typu - HOLENDERSKI -  jasno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zółty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sos o wyrazistym maślano-winnym smaku, opakowanie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eurokontener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1 kg o wydajności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 xml:space="preserve">min 6l  z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63A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2F21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203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8DA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6DC5" w14:textId="01F0097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F0A51" w14:textId="70A8407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D09DF" w14:textId="1EE4465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72AA" w14:textId="32D9261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4A60B69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E96D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A15B" w14:textId="45CD9E21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Zakwas do żurku-koncentrat-wydajność min.4 l żurku z 1 l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koncentratu,składniki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-naturalny zakwas żytni, charakterystyczny kwaśny smak, butelka lub kartonik 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pojemnośći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max 1,0 litr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Krakus,lub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10A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96E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4F3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0AB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B9DA6" w14:textId="01BF244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BAA7D" w14:textId="1CE0789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C07B" w14:textId="16CD1CC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51E3E" w14:textId="44EB751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E510A8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A1A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235E" w14:textId="7C3842F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AUSZPIK – naturalny bez konserwantów, sztucznych barwników i ulepszaczy smakowych, bez glutaminianu sodu. Dobrze rozpuszczalny w wodzie. opakowanie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eurokontener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maksimum a'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7A4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F6C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81C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1D7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D2EF6" w14:textId="6A7DF6F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F5216" w14:textId="7D77691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5C3C" w14:textId="5284C40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5EF0" w14:textId="423D1A5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364FADA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CF7A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17D0" w14:textId="156EA613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sojowy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kikkoman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- Opakowanie  max. 1 l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657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984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694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E36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A8E2" w14:textId="6907ACF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89E00" w14:textId="668435B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5774" w14:textId="7C6122B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71E60" w14:textId="4A076B7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C1FC51C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85CF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2EA1D" w14:textId="50E5E95D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sojowy ciemny - do zup, marynat i sosów. Opakowanie a' 500 - 1000ml.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1C7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21C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992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67C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3CAAA" w14:textId="790D4BC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28F3C" w14:textId="0E1FED4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4E7C6" w14:textId="092AFDD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9F8E" w14:textId="2B3D66E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3E3A46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9715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D7928" w14:textId="1F36730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Pikantny sos z chili z pomidorami typu KNOR-opak max  1 litr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E4F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FE7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3B1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063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99D62" w14:textId="79DE7F4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7DAF" w14:textId="67C4BED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B97A4" w14:textId="55028CE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3FE69" w14:textId="704AF86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188ED01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6442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266DC" w14:textId="4A370FE2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typu - MARYNATA PREMIUM - do drobiu; gruboziarnista, z solą morską, mieszanka czerwonej papryki, czosnku, marchwi, rozmarynu, oliwy z oliwek, pieprzu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cayenne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, nasion kolendry, kozieradki, liści pietruszki, kurkumy i gorczycy, bez sztucznych barwników, bez glutaminianu, bez konserwantów. opakowanie PET maksimum  a'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F12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EF9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0A7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0B5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1EFB6" w14:textId="01DB5E5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5CA32" w14:textId="57BEBD3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6C073" w14:textId="52A7614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A6386" w14:textId="6F43BF3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0FEA72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92A9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3938F" w14:textId="1AD7F00D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Przyrawa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typu - MARYNATA PREMIUM-do ryb i owoców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 xml:space="preserve">morza; mieszanka cebuli, skórki cytrynowej, czosnku, rozmarynu, natki pietruszki, koperku i kurkumy, bez sztucznych barwników, bez glutaminianu, bez konserwantów opakowanie PET maksimum  a'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B15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08A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FBC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1C8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5C207" w14:textId="4B6ECF9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16AB9" w14:textId="751F8D9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9E97E" w14:textId="49E3856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38D3" w14:textId="418AE29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86B2291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E8AD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1008C" w14:textId="077BA766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typu - MARYNATA PREMIUM - do wieprzowiny; mieszanka czosnku, cebuli, marchwi, bazylii, skórki pomarańczowej, natki pietruszki i szałwii. Zawiera sól morską oraz oliwę z oliwek. bez glutaminianu, bez konserwantów, bez sztucznych barwników opakowanie PET maksimum a'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</w:t>
            </w:r>
            <w:r w:rsidR="007D2C0E">
              <w:rPr>
                <w:rFonts w:ascii="Century Gothic" w:hAnsi="Century Gothic" w:cs="Calibri"/>
                <w:color w:val="000000"/>
                <w:sz w:val="16"/>
                <w:szCs w:val="16"/>
              </w:rPr>
              <w:t>równoważny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B54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3EE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643B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F62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37A3B" w14:textId="568754E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4D0EC" w14:textId="20D1491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473C9" w14:textId="56C429B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22D92" w14:textId="33666A9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B00344F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9D710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C581B" w14:textId="2D58A218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typu - MARYNATA PREMIUM-  do wołowiny; mieszanka czosnku, gorczycy, kolendry, papryki, chili, kminku, gałki muszkatołowej i nasion selera. Zawiera sól morską oraz oliwę z oliwek. bez glutaminianu, bez konserwantów, bez sztucznych barwników opakowanie PET maksimum a' 1 kg 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CEB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F4B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D1F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E77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BA2DE" w14:textId="17ED8DB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3ED41" w14:textId="0F61515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2CB17" w14:textId="3EFA7B5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E208" w14:textId="3140756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795BF3C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387A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7DA0D" w14:textId="3C4F4A9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ZIOŁA PROWANSALSKIE - Opakowanie  maksimum 0,5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EA2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CF2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39A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7D4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F3DE5" w14:textId="237B07A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649C3" w14:textId="41E11AE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13D9" w14:textId="4A88B5B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0226F" w14:textId="6BAFBD3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3203434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428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2234E" w14:textId="48EE1EF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ROZMARYN - zioła suszone opakowanie 200-300g -przyprawa o silnym aromatycznym zapachu oraz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korzennym,palącym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nieco gorzkim smaku.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5C6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9E1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188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631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50262" w14:textId="73D1370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936DA" w14:textId="3C39DD9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A32BD" w14:textId="7A642E2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7869" w14:textId="7D726CE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13872DF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F837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408A8" w14:textId="72277AFE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MAJERANEK SUSZONY- o wyrazistym smaku i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>zapachu,,opakowanie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max 250 g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025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110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488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92C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CA791" w14:textId="12F6CB0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53B05" w14:textId="20D808A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CD04" w14:textId="2ECF692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D03D3" w14:textId="0AA3AAE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C1BB5C0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B97D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3A93" w14:textId="6FA64D1E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BAZYLIA  suszona -aromatyczna przyprawa ,opakowanie max  200 g ,data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przydatnośći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do spożycia/co najmniej 3 miesiące od dnia dostarczenia do zamawiającego,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CB9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C79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7E6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B08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7CC1E" w14:textId="1AD126E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E6BE5" w14:textId="64CED1F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3335F" w14:textId="3BA1341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3C93B" w14:textId="2725E9E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4076E0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84E0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5729A" w14:textId="59E97900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TYMIANEK suszony-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przyjemny,lekko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ostry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aromat,gorzkawy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smak,opakowanie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torebka o wadze max 10 g.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498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644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477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740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800B0" w14:textId="6D59232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F2DDD" w14:textId="0FA775A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C043F" w14:textId="4B61725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3E7FC" w14:textId="65CFE34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F340BC6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43D2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2016" w14:textId="6CD3CDA3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PAPRYKA SŁODKA, MIELONA – Koloru ciemnoczerwonego, bez grudek, drobno mielona, O wyraźnym smaku i zapachu typowym dla tej przyprawy. opakowanie  a' 0,5-1,0 kg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F62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5AA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ED9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938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72598" w14:textId="265853C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A19DA" w14:textId="25925B7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8E2FC" w14:textId="6C3C864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DF29" w14:textId="7FE2BB4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EA1210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489A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122D4" w14:textId="1484E1D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PIEPRZ CZARNY, MIELONY - Drobno mielony, bez grudek, o charakterystycznym smaku i zapachu typowym dla tej przyprawy opakowanie  a' 0,5-1,0 kg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F8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F89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EF4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426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F012C" w14:textId="7ACBFF8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CBEB6" w14:textId="7F17D92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6A200" w14:textId="6FB0FB7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81AB" w14:textId="5BF6B88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D9711E7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C4A2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5B7D2" w14:textId="48D91095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LIŚĆ LAUROWY  suszony-charakteryzuje się przyjemnym smakiem oraz korzenno-gorzkim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zapachem,opakowanie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max   25 g firmy Prymat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E49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F42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708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14B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46035" w14:textId="50F3977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BC624" w14:textId="2C05D33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76C6B" w14:textId="4CFEE98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32BB" w14:textId="1FDA0C5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2F5AC8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6A48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2D88A" w14:textId="4A5DFA4C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ZIELE ANGIELSKIE - o charakterystycznym smaku i zapachu typowym dla tej przyprawy opakowanie  350-800g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E58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12C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58F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2BE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27EBA" w14:textId="7685E1C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4888C" w14:textId="0932F9C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6F977" w14:textId="6EC9741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751B1" w14:textId="26A9805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0EDF7C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9480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C43B4" w14:textId="12580B1B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SÓL WARZONA JODOWANA  - spożywcza opakowanie a 1 kg.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153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0F5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72D0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6DF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6F68D" w14:textId="03A58F4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D33D3" w14:textId="017668E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CC422" w14:textId="7A5BA79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A2444" w14:textId="0F152B5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6BD9F46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86F0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84D8B" w14:textId="56AEC7F3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typu – Delikt Przyprawa warzywna Szefa Kuchni – mieszanka przypraw i warzyw nie zawiera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 xml:space="preserve">konserwantów i sztucznych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barwiników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. Opakowanie max 5 kg.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737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396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310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3F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D5A90" w14:textId="36A3B5D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82C5E" w14:textId="4183FB5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06569" w14:textId="08414DC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FD6BA" w14:textId="3B3AA82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7085CA6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4041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DC104" w14:textId="0A399783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Cynamon mielony –  bez zbryleń, o charakterystycznym smaku słodkawo-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korzennym,termin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przydatności co najmniej 12 miesięcy od dnia dostawy do Zamawiającego  opakowanie  a' 200-400g typu Prymat,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Ka,mis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AE6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EB0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5EA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007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8CB77" w14:textId="7F4DC55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8632" w14:textId="6598962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0BD23" w14:textId="59E748F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E12E9" w14:textId="547B130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E0562D6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044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BE591" w14:textId="5E763516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Kminek mielony - o charakterystycznym smaku i zapachu typowym dla tej przyprawy opakowanie  250-500 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DA5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46B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F2F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B97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5DC3F" w14:textId="29C590F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F3F91" w14:textId="1B57270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953C" w14:textId="2B9D920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7780E" w14:textId="3CFABF0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F1D99F7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D9CF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B4E74" w14:textId="77DF652E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Curry – drobno mielona, pikantna przyprawa o ciemno żółtym kolorze, charakterystycznym smaku i zapachu typowym dla tej przyprawy opakowanie a' 0,5-1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7DC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FEC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3CB7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96C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153FC" w14:textId="7981F6F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FDDA3" w14:textId="09EC220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7FDDE" w14:textId="50E1153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58C22" w14:textId="0093D70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1614E3C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799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E50A2" w14:textId="50398DE5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do flaków - połączenie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aromartycznych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przypraw z przewagą pikantnych nut.</w:t>
            </w:r>
            <w:r w:rsidRPr="001B23D0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opakowanie max 500 gr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0D1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656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FAC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A6B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BA9EF" w14:textId="42E1EDF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2E04F" w14:textId="7072CF8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159C6" w14:textId="079CE10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92085" w14:textId="4287DD2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A22DD5F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304F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1BE1C" w14:textId="4B057184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oregano suszone-przyprawa -opakowanie  100-150 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1E3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59A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546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FEB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2594B" w14:textId="7F90741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86F89" w14:textId="63C26E8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F15B" w14:textId="595217B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C3324" w14:textId="6BCF15D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7997555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3519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CE92A" w14:textId="2AE0C14D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typu - Delikat przyprawa do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gyrosa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– pikantna przyprawa zawierająca sól, cebulę, paprykę, oregano, kolendrę, czosnek, gorczycę, pieprz czarny, rozmaryn, cukier i pieprz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cayenne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. Bez konserwantów i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stucznych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barwników opakowanie  max 1 kg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C0A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C30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914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480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027D3" w14:textId="3517C2C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C536" w14:textId="6B97546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DD862" w14:textId="0E2BB67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3DE72" w14:textId="333AB2E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388B558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7276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E847D" w14:textId="0B64737A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Przyprawa w płynie typu - Delikat przyprawa w płynie – bez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>sztucznych barwników. opakowanie butelka max 1 litr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777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lastRenderedPageBreak/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EC9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880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A9C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2B980" w14:textId="278E020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3146D" w14:textId="0DEFD3A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B5797" w14:textId="48815C6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4AF5F" w14:textId="1ED3BE3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77D4300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19EA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1250C" w14:textId="27AED442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Gałka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muszkatołowa-proszek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drobno mielony ,bez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zbryleń,o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charakterystycznym smaku i zapachu typowym dla tej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przyprawy,opakowanie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max 800 gr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FAC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623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A65B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CAE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AAB3A" w14:textId="4498829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7A975" w14:textId="29D6C68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2B3EF" w14:textId="219D746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98C04" w14:textId="3A08BAF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E5F3BF9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0572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57B2" w14:textId="79119FA5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Przyprawa uniwersalna Delikat bez dodatku soli /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jodowanej,morskiej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/ i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glutamianu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sodu -opakowanie max 3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kg,cenę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należy podać w odniesieniu do wagi netto wskazanej na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FED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3F6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94C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9D3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50C2C" w14:textId="2F8B038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0B3C0" w14:textId="0314489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1228" w14:textId="53583C9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881FB" w14:textId="408EB80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D494585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C855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2CAF" w14:textId="34267B92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Mieszanka warzywna- </w:t>
            </w: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br/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Ratatouille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równoważny, opakowanie max 2,5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FEA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442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41B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EAF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4EB84" w14:textId="3C32635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BE73F" w14:textId="7419ABD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20DED" w14:textId="1FEDEAC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2410" w14:textId="54ABD03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961839E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CEE3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B60DD" w14:textId="435F68FB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kurkuma mielona  typu Prymat opakowanie max 20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g,termin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przydatności co najmniej 6 miesięcy od daty dostarczenia do magazynu Zamawiającego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D0A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A23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80E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1FF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47FEC" w14:textId="17E2408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C67FC" w14:textId="5DD26AC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CCA4" w14:textId="5401E16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6DB8D" w14:textId="5D2B4AA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05F012A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249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030D7" w14:textId="3E4B2FF6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Pieprz kolorowy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młotkowany-młotkowane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ziarna kolorowego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pieprzu,o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charakterystycznym smaku i zapachu typowym dla tej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przyprawy,opakowanie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 max.500 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7C7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1C0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0BD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F68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75955" w14:textId="6C568E0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AE5E0" w14:textId="4F92D46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32661" w14:textId="4AA909C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EBA6" w14:textId="0CDABBC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21885F39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C9B80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63F0F" w14:textId="657BD4D8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papryka wędzona- papryka suszona w procesie wędzenia, słodkawy smak i intensywny aromat dymu wędzarniczego, opakowanie mas 0,5-1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202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569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669A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0A2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406DD" w14:textId="4EEAEF4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80DB3" w14:textId="25EB10D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0D833" w14:textId="5B6FA72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3F706" w14:textId="1B174A2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6CBBCA4B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9D07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F765D" w14:textId="5AA1528F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sałatkowy- czosnkowy, grecki,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koperkowy,ogrodoyw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włoski smak orzeźwiający, ziołowo-pakowanie max 1,5 kg,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C7C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9F5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BCA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C89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9DB84" w14:textId="45F13CC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71332" w14:textId="52B66F9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8D3AF" w14:textId="7708118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BA7A9" w14:textId="74EC641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4D5589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C9F8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50.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0B052" w14:textId="79E92DF5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pieprz ziarna-pieprz czarny ziarnisty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0F2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0E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01D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99A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381DF" w14:textId="3BE4F6D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A2F90" w14:textId="59DF366E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A5DBE" w14:textId="44FA978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0E671" w14:textId="46E114F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82ED5D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5578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9D61" w14:textId="0195136F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kardamon- mielony, charakterystyczny ostry korzenny smak, opakowanie 20-60 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42B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5453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D91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C7E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8E6FE" w14:textId="6337F20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27976" w14:textId="744BD43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4DFD1" w14:textId="46240B3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282B" w14:textId="6E05D6F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CFDE6B8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F236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EF06" w14:textId="4F172D84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imbir- mielony, silny aromat z delikatna nutą słodkości, smak gorzkawy i palący, opakowanie 500 g-1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9365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57D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BE42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93B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E8D9F" w14:textId="1C1A647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C0B2A" w14:textId="3B8CA1D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3952" w14:textId="6620C0E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7FB3B" w14:textId="287EABF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AB15F3A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8E3F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E46F" w14:textId="4739F08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esencja cytrusowa- przyprawa w płynie z sokiem z mandarynki, limonki i owoców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Yuzu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, poj. Min. 0,4 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3E6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EB9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77C3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5C5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4489" w14:textId="1D28831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B130F" w14:textId="363959E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E0C0" w14:textId="5315EF5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A39C" w14:textId="3BFDB44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5EBA1801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F1FD1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47669" w14:textId="14CD4C9A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esencja dymna- przyprawa dymna w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płyniez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prażoną cebulą i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edzonym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cukrem, poj. Min 0,4 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59A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699C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7A1D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6880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D8A8" w14:textId="513BB3C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67CED" w14:textId="7A6C116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8C8AF" w14:textId="1696F34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61E2" w14:textId="3D88C22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834A17D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7D6C6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73FCD" w14:textId="23007674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esencja bulionu wołowego- przyprawa płynna o smaku i aromacie mięsa wołowego, poj. Min 1 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551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4759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DBB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4EF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8458" w14:textId="1EE5C81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5EE4D" w14:textId="703AAC8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0EAC" w14:textId="03970CE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D801" w14:textId="551525E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15C507B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40D7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4FB33" w14:textId="63CD170E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sos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Teriyaki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- wyprodukowany na bazie sosu sojowego z dodatkiem japońskiego wina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Mirin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, poj. Min 1 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A81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89DF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1D55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205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FA67C" w14:textId="15F935B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9B79" w14:textId="148DBD51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1899B" w14:textId="753E65A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2B6A0" w14:textId="1512EFA9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343AA3E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FCF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B6F9" w14:textId="4DFA68E6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sos serowy (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Cheese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Sauce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)- gotowy sos do użycia na zimno lub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gorąco,opak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. Min. 1l,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321E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839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E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491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9E385" w14:textId="1CA4832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A570F" w14:textId="6E472D0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47BD8" w14:textId="799EA9E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8DAEE" w14:textId="3BB157AF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FC7AAA2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6AE77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EFF1" w14:textId="1A97203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esencja bulionu warzywnego- przyprawa płynna o smaku i aromacie warzyw, opakowanie min 1 l,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997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247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2EC9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BB26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66A62" w14:textId="3B974D8B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C19AD" w14:textId="3686ABD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04356" w14:textId="7738F39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D30D8" w14:textId="3957011C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7089E0C8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CC5C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1D883" w14:textId="32BB9D9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soda oczyszczona- biały krystaliczny proszek, opakowanie max 1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F36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94A1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E43E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ECD2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A2D60" w14:textId="677AD82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B83BA" w14:textId="6EC33ED6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AF41" w14:textId="5FD66195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3DA48" w14:textId="5263FE00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39339930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156AF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60.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657F" w14:textId="6299B239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pasta curry żółta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7E98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75AB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502E8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3354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70E6F" w14:textId="534E7C7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187E6" w14:textId="0509000D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CFAA4" w14:textId="5A830343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94FB5" w14:textId="746E87D4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4255F04E" w14:textId="77777777" w:rsidTr="00BD094F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8966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61.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268A" w14:textId="3D572506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fix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do potraw meksykańskich typu </w:t>
            </w:r>
            <w:proofErr w:type="spellStart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>Knorr</w:t>
            </w:r>
            <w:proofErr w:type="spellEnd"/>
            <w:r w:rsidRPr="001B23D0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lub produkt równoważny, max 1,5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360D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7A3A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ACF4" w14:textId="77777777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TAK/NIE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FB17" w14:textId="77777777" w:rsidR="00BD094F" w:rsidRPr="001B23D0" w:rsidRDefault="00BD094F" w:rsidP="00BD094F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44AF1" w14:textId="4553B602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Calibr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BD220" w14:textId="377A48E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bidi="ar-SA"/>
              </w:rPr>
            </w:pPr>
            <w:r w:rsidRPr="00BD094F">
              <w:rPr>
                <w:rFonts w:ascii="Century Gothic" w:hAnsi="Century Gothic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3351" w14:textId="5E4C3058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492F1" w14:textId="4417EAAA" w:rsidR="00BD094F" w:rsidRPr="001B23D0" w:rsidRDefault="00BD094F" w:rsidP="00BD094F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  <w:tr w:rsidR="00BD094F" w:rsidRPr="001B23D0" w14:paraId="0C96B1F6" w14:textId="77777777" w:rsidTr="00BD09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0C87C" w14:textId="77777777" w:rsidR="001B23D0" w:rsidRPr="001B23D0" w:rsidRDefault="001B23D0" w:rsidP="001B23D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1B23D0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2952" w14:textId="77777777" w:rsidR="001B23D0" w:rsidRPr="001B23D0" w:rsidRDefault="001B23D0" w:rsidP="001B23D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1B23D0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F466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DBD14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B81CE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F97FF" w14:textId="77777777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1B23D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6FB83" w14:textId="4DC94698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B9D51" w14:textId="403509E4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CAC44" w14:textId="6E427C50" w:rsidR="001B23D0" w:rsidRPr="001B23D0" w:rsidRDefault="00122253" w:rsidP="0012225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DC837" w14:textId="6B24C6ED" w:rsidR="001B23D0" w:rsidRPr="001B23D0" w:rsidRDefault="001B23D0" w:rsidP="001B23D0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</w:tr>
    </w:tbl>
    <w:p w14:paraId="4F694C45" w14:textId="44E1B61E" w:rsidR="001B23D0" w:rsidRDefault="001B23D0">
      <w:pPr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sectPr w:rsidR="001B23D0" w:rsidSect="001B23D0">
          <w:pgSz w:w="16840" w:h="11900" w:orient="landscape"/>
          <w:pgMar w:top="1418" w:right="1418" w:bottom="1440" w:left="1418" w:header="993" w:footer="6" w:gutter="0"/>
          <w:cols w:space="720"/>
          <w:noEndnote/>
          <w:docGrid w:linePitch="360"/>
        </w:sectPr>
      </w:pPr>
    </w:p>
    <w:p w14:paraId="274E97A4" w14:textId="439A3409" w:rsidR="0048545B" w:rsidRDefault="0048545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 xml:space="preserve">Termin związania niniejszą ofertą 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upływa </w:t>
      </w:r>
      <w:r w:rsidR="0037064D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 terminie wskazanym w punkcie X.1 SWZ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D1C3E88" w14:textId="6E890F25" w:rsidR="0048545B" w:rsidRPr="00382DFA" w:rsidRDefault="0048545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Jesteśmy/nie jesteśmy </w:t>
      </w:r>
      <w:r w:rsidR="00695713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mikro/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małym/średnim przedsiębiorcą</w:t>
      </w:r>
      <w:r w:rsidR="001050A0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, nie dotyczy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*</w:t>
      </w:r>
      <w:r w:rsidR="007A0F22"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/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0713C66A" w14:textId="77777777" w:rsidR="00382DFA" w:rsidRPr="007C3D64" w:rsidRDefault="00382DFA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</w:t>
      </w:r>
      <w:r w:rsidRPr="004D5E00">
        <w:rPr>
          <w:rFonts w:ascii="Century Gothic" w:eastAsia="Times New Roman" w:hAnsi="Century Gothic"/>
          <w:sz w:val="20"/>
          <w:szCs w:val="20"/>
        </w:rPr>
        <w:t>wypełniliśmy</w:t>
      </w:r>
      <w:r w:rsidRPr="004D5E00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1EAC80E6" w14:textId="77777777" w:rsidR="00382DFA" w:rsidRPr="004D5E00" w:rsidRDefault="00382DFA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4D5E00">
        <w:rPr>
          <w:rFonts w:ascii="Century Gothic" w:hAnsi="Century Gothic"/>
          <w:sz w:val="20"/>
          <w:szCs w:val="20"/>
          <w:vertAlign w:val="superscript"/>
        </w:rPr>
        <w:t>)</w:t>
      </w:r>
      <w:r w:rsidRPr="004D5E00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AD9C4CE" w14:textId="77777777" w:rsidR="00382DFA" w:rsidRPr="004D5E00" w:rsidRDefault="00382DFA" w:rsidP="00382DFA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6F5FF716" w14:textId="77777777" w:rsidR="00382DFA" w:rsidRPr="004D5E00" w:rsidRDefault="00382DFA" w:rsidP="00382DFA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(wypełniają jedynie Wykonawcy składający wspóln</w:t>
      </w:r>
      <w:r>
        <w:rPr>
          <w:rFonts w:ascii="Century Gothic" w:hAnsi="Century Gothic"/>
          <w:sz w:val="20"/>
          <w:szCs w:val="20"/>
        </w:rPr>
        <w:t>ą</w:t>
      </w:r>
      <w:r w:rsidRPr="004D5E00">
        <w:rPr>
          <w:rFonts w:ascii="Century Gothic" w:hAnsi="Century Gothic"/>
          <w:sz w:val="20"/>
          <w:szCs w:val="20"/>
        </w:rPr>
        <w:t xml:space="preserve"> ofertę)</w:t>
      </w:r>
      <w:bookmarkStart w:id="0" w:name="bookmark56"/>
    </w:p>
    <w:bookmarkEnd w:id="0"/>
    <w:p w14:paraId="6C2FF696" w14:textId="0681EFE4" w:rsidR="00382DFA" w:rsidRPr="00E2723F" w:rsidRDefault="00382DFA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4D5E00">
        <w:rPr>
          <w:rFonts w:ascii="Century Gothic" w:hAnsi="Century Gothic"/>
          <w:b/>
          <w:sz w:val="20"/>
          <w:szCs w:val="20"/>
        </w:rPr>
        <w:t xml:space="preserve">OŚWIADCZAMY, 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4D5E00">
        <w:rPr>
          <w:rFonts w:ascii="Century Gothic" w:hAnsi="Century Gothic"/>
          <w:sz w:val="20"/>
          <w:szCs w:val="20"/>
        </w:rPr>
        <w:t>tajemnicę</w:t>
      </w:r>
      <w:r w:rsidRPr="004D5E00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</w:t>
      </w:r>
      <w:r>
        <w:rPr>
          <w:rFonts w:ascii="Century Gothic" w:eastAsia="Times New Roman" w:hAnsi="Century Gothic"/>
          <w:sz w:val="20"/>
          <w:szCs w:val="20"/>
        </w:rPr>
        <w:t xml:space="preserve"> (załączamy osobny plik z odpowiednim oznaczeniem) o nazwie…………**(</w:t>
      </w:r>
      <w:r w:rsidRPr="005C142B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>
        <w:rPr>
          <w:rFonts w:ascii="Century Gothic" w:eastAsia="Times New Roman" w:hAnsi="Century Gothic"/>
          <w:sz w:val="20"/>
          <w:szCs w:val="20"/>
        </w:rPr>
        <w:t>)</w:t>
      </w:r>
    </w:p>
    <w:p w14:paraId="772ED584" w14:textId="30F3D86A" w:rsidR="00E2723F" w:rsidRPr="00E2723F" w:rsidRDefault="00E2723F" w:rsidP="00E2723F">
      <w:pPr>
        <w:jc w:val="both"/>
        <w:rPr>
          <w:rFonts w:ascii="Century Gothic" w:eastAsia="Century Gothic" w:hAnsi="Century Gothic" w:cs="Century Gothic"/>
          <w:color w:val="000000" w:themeColor="text1"/>
        </w:rPr>
      </w:pPr>
    </w:p>
    <w:p w14:paraId="41DCB86C" w14:textId="77777777" w:rsidR="00382DFA" w:rsidRPr="00CB6700" w:rsidRDefault="00382DFA" w:rsidP="00382DFA">
      <w:pPr>
        <w:pStyle w:val="Akapitzlist"/>
        <w:widowControl/>
        <w:suppressAutoHyphens w:val="0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</w:p>
    <w:p w14:paraId="0F97939E" w14:textId="46449104" w:rsidR="0048545B" w:rsidRDefault="00E2723F" w:rsidP="0048545B">
      <w:pPr>
        <w:tabs>
          <w:tab w:val="left" w:pos="360"/>
        </w:tabs>
        <w:spacing w:before="0" w:after="0"/>
        <w:rPr>
          <w:rStyle w:val="highlight"/>
          <w:rFonts w:ascii="Century Gothic" w:hAnsi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Załączniki:</w:t>
      </w:r>
    </w:p>
    <w:p w14:paraId="679F3289" w14:textId="63C71A11" w:rsidR="00E2723F" w:rsidRPr="00E2723F" w:rsidRDefault="00E2723F" w:rsidP="00E2723F">
      <w:pPr>
        <w:pStyle w:val="Akapitzlist"/>
        <w:numPr>
          <w:ilvl w:val="0"/>
          <w:numId w:val="42"/>
        </w:numPr>
        <w:tabs>
          <w:tab w:val="left" w:pos="360"/>
        </w:tabs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E2723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Tabela asortymentowa 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- </w:t>
      </w:r>
      <w:r w:rsidRPr="00E2723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załącznik nr 1 do formularza ofertowego podstawowego</w:t>
      </w:r>
    </w:p>
    <w:p w14:paraId="10FB497A" w14:textId="66221C0D" w:rsidR="00E2723F" w:rsidRPr="00E2723F" w:rsidRDefault="00E2723F" w:rsidP="00E2723F">
      <w:pPr>
        <w:pStyle w:val="Akapitzlist"/>
        <w:numPr>
          <w:ilvl w:val="0"/>
          <w:numId w:val="42"/>
        </w:numPr>
        <w:tabs>
          <w:tab w:val="left" w:pos="360"/>
        </w:tabs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E2723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………….</w:t>
      </w:r>
    </w:p>
    <w:p w14:paraId="696EADBE" w14:textId="158636FF" w:rsidR="00E2723F" w:rsidRPr="00E2723F" w:rsidRDefault="00E2723F" w:rsidP="00E2723F">
      <w:pPr>
        <w:pStyle w:val="Akapitzlist"/>
        <w:numPr>
          <w:ilvl w:val="0"/>
          <w:numId w:val="42"/>
        </w:numPr>
        <w:tabs>
          <w:tab w:val="left" w:pos="360"/>
        </w:tabs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E2723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……….</w:t>
      </w:r>
    </w:p>
    <w:p w14:paraId="1031C86E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789AFEED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CB670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E534561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CB670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6DD4C271" w:rsidR="007A0F22" w:rsidRPr="00CB6700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  <w:r w:rsidR="00CA1638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jeśli dotyczy</w:t>
      </w:r>
    </w:p>
    <w:p w14:paraId="20602DD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1" w:name="mip57517277"/>
      <w:bookmarkEnd w:id="1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2" w:name="mip57517278"/>
      <w:bookmarkStart w:id="3" w:name="_Hlk117068972"/>
      <w:bookmarkEnd w:id="2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>–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oznacza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przedsiębiorcę, który w co najmniej jednym roku z dwóch ostatnich lat obrotowych spełniał łącznie następujące warunki: </w:t>
      </w:r>
    </w:p>
    <w:p w14:paraId="2B99BB04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5E749786" w14:textId="5FD9E29E" w:rsidR="00AE070A" w:rsidRPr="00CB6700" w:rsidRDefault="00382DFA" w:rsidP="00382DFA">
      <w:pPr>
        <w:spacing w:before="0" w:after="0" w:line="240" w:lineRule="auto"/>
        <w:rPr>
          <w:rFonts w:ascii="Century Gothic" w:eastAsia="Trebuchet MS" w:hAnsi="Century Gothic" w:cs="Trebuchet MS"/>
          <w:color w:val="000000" w:themeColor="text1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3"/>
      <w:r w:rsidR="00AE070A" w:rsidRPr="00CB6700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CB670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CB670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670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670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670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670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6700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Wykonawca</w:t>
      </w:r>
      <w:r w:rsidR="00074DB2" w:rsidRPr="00CB6700">
        <w:rPr>
          <w:rFonts w:ascii="Century Gothic" w:hAnsi="Century Gothic"/>
          <w:color w:val="000000" w:themeColor="text1"/>
        </w:rPr>
        <w:t>/Podmiot trzeci/Podwykonawca*/</w:t>
      </w:r>
      <w:r w:rsidRPr="00CB6700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670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670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670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670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670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46910A34" w:rsidR="007050A3" w:rsidRPr="00CB670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</w:t>
      </w:r>
      <w:r w:rsidR="00ED1B19">
        <w:rPr>
          <w:rFonts w:ascii="Century Gothic" w:hAnsi="Century Gothic"/>
          <w:b/>
          <w:bCs/>
          <w:color w:val="000000" w:themeColor="text1"/>
        </w:rPr>
        <w:t xml:space="preserve">z </w:t>
      </w:r>
      <w:r w:rsidR="004C7787">
        <w:rPr>
          <w:rFonts w:ascii="Century Gothic" w:hAnsi="Century Gothic"/>
          <w:b/>
          <w:bCs/>
          <w:color w:val="000000" w:themeColor="text1"/>
        </w:rPr>
        <w:t>2025 r., poz. 514</w:t>
      </w:r>
      <w:r w:rsidRPr="00CB670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6700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6700">
        <w:rPr>
          <w:rFonts w:ascii="Century Gothic" w:hAnsi="Century Gothic"/>
          <w:b/>
          <w:bCs/>
          <w:color w:val="000000" w:themeColor="text1"/>
        </w:rPr>
        <w:t>z ofertą</w:t>
      </w:r>
    </w:p>
    <w:p w14:paraId="63B7CD64" w14:textId="1758B73B" w:rsidR="00074DB2" w:rsidRPr="00CB6700" w:rsidRDefault="004C0A1F" w:rsidP="00946E7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Na potrzeby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postępowania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o udzielenie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zamówienia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publicznego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pn.</w:t>
      </w:r>
      <w:r w:rsidR="00946E7F" w:rsidRPr="00946E7F">
        <w:rPr>
          <w:rFonts w:ascii="Century Gothic" w:hAnsi="Century Gothic" w:cs="Arial"/>
          <w:i/>
          <w:color w:val="000000" w:themeColor="text1"/>
          <w:sz w:val="19"/>
          <w:szCs w:val="19"/>
        </w:rPr>
        <w:t xml:space="preserve"> </w:t>
      </w:r>
      <w:r w:rsidR="00443BDA">
        <w:rPr>
          <w:rFonts w:ascii="Century Gothic" w:hAnsi="Century Gothic"/>
          <w:b/>
          <w:bCs/>
          <w:color w:val="000000" w:themeColor="text1"/>
        </w:rPr>
        <w:t>Sukcesywne dostawy przypraw, sosów, marynat, dodatków do dań</w:t>
      </w:r>
      <w:r w:rsidR="00946E7F" w:rsidRPr="00CB6700">
        <w:rPr>
          <w:rFonts w:ascii="Century Gothic" w:hAnsi="Century Gothic"/>
          <w:b/>
          <w:bCs/>
          <w:color w:val="000000" w:themeColor="text1"/>
        </w:rPr>
        <w:t xml:space="preserve"> do Ośrodka Przygotowań Olimpijskich we Władysławowie wraz z usługą transportu</w:t>
      </w:r>
    </w:p>
    <w:p w14:paraId="41994FD0" w14:textId="14F1103A" w:rsidR="00081455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1. </w:t>
      </w:r>
      <w:r w:rsidR="004C0A1F" w:rsidRPr="00CB6700">
        <w:rPr>
          <w:rFonts w:ascii="Century Gothic" w:hAnsi="Century Gothic"/>
          <w:color w:val="000000" w:themeColor="text1"/>
        </w:rPr>
        <w:t xml:space="preserve">oświadczam, że </w:t>
      </w:r>
      <w:r w:rsidR="004C0A1F" w:rsidRPr="00014931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B670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B670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6700">
        <w:rPr>
          <w:rFonts w:ascii="Century Gothic" w:hAnsi="Century Gothic"/>
          <w:color w:val="000000" w:themeColor="text1"/>
        </w:rPr>
        <w:t>.</w:t>
      </w:r>
      <w:r w:rsidR="00DF033B" w:rsidRPr="00CB6700">
        <w:rPr>
          <w:rFonts w:ascii="Century Gothic" w:hAnsi="Century Gothic"/>
          <w:color w:val="000000" w:themeColor="text1"/>
        </w:rPr>
        <w:t xml:space="preserve">  </w:t>
      </w:r>
    </w:p>
    <w:p w14:paraId="7F084507" w14:textId="730713D4" w:rsidR="00074DB2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2. oświadczam, że </w:t>
      </w:r>
      <w:r w:rsidRPr="00CB6700">
        <w:rPr>
          <w:rFonts w:ascii="Century Gothic" w:hAnsi="Century Gothic"/>
          <w:b/>
          <w:bCs/>
          <w:color w:val="000000" w:themeColor="text1"/>
        </w:rPr>
        <w:t>nie podlegam</w:t>
      </w:r>
      <w:r w:rsidRPr="00CB670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6700">
        <w:rPr>
          <w:rFonts w:ascii="Century Gothic" w:hAnsi="Century Gothic" w:cs="Arial"/>
          <w:color w:val="000000" w:themeColor="text1"/>
        </w:rPr>
        <w:t xml:space="preserve">ustawy z dnia 13 kwietnia 2022 r. (Dz.U. </w:t>
      </w:r>
      <w:r w:rsidR="00ED1B19">
        <w:rPr>
          <w:rFonts w:ascii="Century Gothic" w:hAnsi="Century Gothic" w:cs="Arial"/>
          <w:color w:val="000000" w:themeColor="text1"/>
        </w:rPr>
        <w:t xml:space="preserve">z </w:t>
      </w:r>
      <w:r w:rsidR="004C7787">
        <w:rPr>
          <w:rFonts w:ascii="Century Gothic" w:hAnsi="Century Gothic" w:cs="Arial"/>
          <w:color w:val="000000" w:themeColor="text1"/>
        </w:rPr>
        <w:t>2025 r., poz. 514</w:t>
      </w:r>
      <w:r w:rsidRPr="00CB670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11C3AD36" w14:textId="6C6B2B19" w:rsidR="00CE795B" w:rsidRPr="00CB6700" w:rsidRDefault="004C0A1F" w:rsidP="00CE795B">
      <w:pPr>
        <w:pStyle w:val="Teksttreci20"/>
        <w:tabs>
          <w:tab w:val="left" w:leader="dot" w:pos="1262"/>
          <w:tab w:val="right" w:leader="dot" w:pos="4589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6F38ADA9" w14:textId="79936E70" w:rsidR="00074DB2" w:rsidRPr="00CB6700" w:rsidRDefault="00CE795B" w:rsidP="00A225FD">
      <w:pPr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B670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B6700">
        <w:rPr>
          <w:rFonts w:ascii="Century Gothic" w:hAnsi="Century Gothic"/>
          <w:color w:val="000000" w:themeColor="text1"/>
        </w:rPr>
        <w:tab/>
        <w:t xml:space="preserve"> ustawy</w:t>
      </w:r>
      <w:r w:rsidRPr="00CB6700">
        <w:rPr>
          <w:rFonts w:ascii="Century Gothic" w:hAnsi="Century Gothic"/>
          <w:color w:val="000000" w:themeColor="text1"/>
        </w:rPr>
        <w:tab/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670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).</w:t>
      </w:r>
      <w:r w:rsidRPr="00CB670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CB670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670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161478E4" w14:textId="0B855A06" w:rsidR="00B74317" w:rsidRPr="00CB6700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2EE0994C" w:rsidR="00081455" w:rsidRPr="00CB6700" w:rsidRDefault="00081455" w:rsidP="00122253">
      <w:pPr>
        <w:rPr>
          <w:rFonts w:ascii="Century Gothic" w:hAnsi="Century Gothic"/>
          <w:color w:val="000000" w:themeColor="text1"/>
        </w:rPr>
      </w:pPr>
    </w:p>
    <w:sectPr w:rsidR="00081455" w:rsidRPr="00CB6700" w:rsidSect="001B23D0"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59CA9" w14:textId="77777777" w:rsidR="009E5B40" w:rsidRDefault="009E5B40">
      <w:pPr>
        <w:spacing w:before="0" w:after="0" w:line="240" w:lineRule="auto"/>
      </w:pPr>
      <w:r>
        <w:separator/>
      </w:r>
    </w:p>
  </w:endnote>
  <w:endnote w:type="continuationSeparator" w:id="0">
    <w:p w14:paraId="10F9684C" w14:textId="77777777" w:rsidR="009E5B40" w:rsidRDefault="009E5B4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7B26" w14:textId="77777777" w:rsidR="009E5B40" w:rsidRDefault="009E5B40">
      <w:r>
        <w:separator/>
      </w:r>
    </w:p>
  </w:footnote>
  <w:footnote w:type="continuationSeparator" w:id="0">
    <w:p w14:paraId="716C66B8" w14:textId="77777777" w:rsidR="009E5B40" w:rsidRDefault="009E5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22D38E24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191939">
      <w:rPr>
        <w:rFonts w:ascii="Century Gothic" w:hAnsi="Century Gothic"/>
        <w:sz w:val="18"/>
        <w:szCs w:val="18"/>
      </w:rPr>
      <w:t>41</w:t>
    </w:r>
    <w:r w:rsidR="00046B56">
      <w:rPr>
        <w:rFonts w:ascii="Century Gothic" w:hAnsi="Century Gothic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AA2109E"/>
    <w:multiLevelType w:val="multilevel"/>
    <w:tmpl w:val="31F28C7E"/>
    <w:numStyleLink w:val="Zaimportowanystyl24"/>
  </w:abstractNum>
  <w:abstractNum w:abstractNumId="4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 w15:restartNumberingAfterBreak="0">
    <w:nsid w:val="24FF0619"/>
    <w:multiLevelType w:val="hybridMultilevel"/>
    <w:tmpl w:val="1B0E3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3880BDE"/>
    <w:multiLevelType w:val="hybridMultilevel"/>
    <w:tmpl w:val="E63C4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34CCB"/>
    <w:multiLevelType w:val="hybridMultilevel"/>
    <w:tmpl w:val="28E2AAC2"/>
    <w:numStyleLink w:val="Zaimportowanystyl30"/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D40D61"/>
    <w:multiLevelType w:val="multilevel"/>
    <w:tmpl w:val="E0D27E6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871264">
    <w:abstractNumId w:val="41"/>
  </w:num>
  <w:num w:numId="2" w16cid:durableId="1036276024">
    <w:abstractNumId w:val="19"/>
  </w:num>
  <w:num w:numId="3" w16cid:durableId="701826999">
    <w:abstractNumId w:val="15"/>
  </w:num>
  <w:num w:numId="4" w16cid:durableId="1328363229">
    <w:abstractNumId w:val="35"/>
  </w:num>
  <w:num w:numId="5" w16cid:durableId="1760100488">
    <w:abstractNumId w:val="36"/>
  </w:num>
  <w:num w:numId="6" w16cid:durableId="236986184">
    <w:abstractNumId w:val="4"/>
  </w:num>
  <w:num w:numId="7" w16cid:durableId="204223077">
    <w:abstractNumId w:val="39"/>
  </w:num>
  <w:num w:numId="8" w16cid:durableId="1002196226">
    <w:abstractNumId w:val="12"/>
  </w:num>
  <w:num w:numId="9" w16cid:durableId="1196425712">
    <w:abstractNumId w:val="29"/>
  </w:num>
  <w:num w:numId="10" w16cid:durableId="878125770">
    <w:abstractNumId w:val="38"/>
  </w:num>
  <w:num w:numId="11" w16cid:durableId="1733577210">
    <w:abstractNumId w:val="24"/>
  </w:num>
  <w:num w:numId="12" w16cid:durableId="1405251504">
    <w:abstractNumId w:val="5"/>
  </w:num>
  <w:num w:numId="13" w16cid:durableId="742482711">
    <w:abstractNumId w:val="30"/>
  </w:num>
  <w:num w:numId="14" w16cid:durableId="1610235187">
    <w:abstractNumId w:val="7"/>
  </w:num>
  <w:num w:numId="15" w16cid:durableId="149286993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6" w16cid:durableId="174226867">
    <w:abstractNumId w:val="25"/>
  </w:num>
  <w:num w:numId="17" w16cid:durableId="951090293">
    <w:abstractNumId w:val="13"/>
  </w:num>
  <w:num w:numId="18" w16cid:durableId="918172467">
    <w:abstractNumId w:val="27"/>
  </w:num>
  <w:num w:numId="19" w16cid:durableId="939606571">
    <w:abstractNumId w:val="9"/>
  </w:num>
  <w:num w:numId="20" w16cid:durableId="383917044">
    <w:abstractNumId w:val="32"/>
  </w:num>
  <w:num w:numId="21" w16cid:durableId="1393195314">
    <w:abstractNumId w:val="37"/>
  </w:num>
  <w:num w:numId="22" w16cid:durableId="706838509">
    <w:abstractNumId w:val="34"/>
  </w:num>
  <w:num w:numId="23" w16cid:durableId="1182432040">
    <w:abstractNumId w:val="23"/>
  </w:num>
  <w:num w:numId="24" w16cid:durableId="1108476065">
    <w:abstractNumId w:val="22"/>
  </w:num>
  <w:num w:numId="25" w16cid:durableId="79526132">
    <w:abstractNumId w:val="11"/>
  </w:num>
  <w:num w:numId="26" w16cid:durableId="1141730509">
    <w:abstractNumId w:val="14"/>
  </w:num>
  <w:num w:numId="27" w16cid:durableId="559707224">
    <w:abstractNumId w:val="8"/>
  </w:num>
  <w:num w:numId="28" w16cid:durableId="1602645600">
    <w:abstractNumId w:val="31"/>
  </w:num>
  <w:num w:numId="29" w16cid:durableId="334646904">
    <w:abstractNumId w:val="28"/>
  </w:num>
  <w:num w:numId="30" w16cid:durableId="329719944">
    <w:abstractNumId w:val="18"/>
  </w:num>
  <w:num w:numId="31" w16cid:durableId="1077245072">
    <w:abstractNumId w:val="10"/>
  </w:num>
  <w:num w:numId="32" w16cid:durableId="610015161">
    <w:abstractNumId w:val="21"/>
  </w:num>
  <w:num w:numId="33" w16cid:durableId="755978905">
    <w:abstractNumId w:val="1"/>
  </w:num>
  <w:num w:numId="34" w16cid:durableId="2086486982">
    <w:abstractNumId w:val="2"/>
  </w:num>
  <w:num w:numId="35" w16cid:durableId="398213502">
    <w:abstractNumId w:val="33"/>
  </w:num>
  <w:num w:numId="36" w16cid:durableId="1061834206">
    <w:abstractNumId w:val="20"/>
  </w:num>
  <w:num w:numId="37" w16cid:durableId="1651784655">
    <w:abstractNumId w:val="6"/>
  </w:num>
  <w:num w:numId="38" w16cid:durableId="1154419745">
    <w:abstractNumId w:val="0"/>
  </w:num>
  <w:num w:numId="39" w16cid:durableId="2013951771">
    <w:abstractNumId w:val="42"/>
  </w:num>
  <w:num w:numId="40" w16cid:durableId="1279491521">
    <w:abstractNumId w:val="16"/>
  </w:num>
  <w:num w:numId="41" w16cid:durableId="1265384168">
    <w:abstractNumId w:val="17"/>
  </w:num>
  <w:num w:numId="42" w16cid:durableId="674914448">
    <w:abstractNumId w:val="26"/>
  </w:num>
  <w:num w:numId="43" w16cid:durableId="1893691348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14931"/>
    <w:rsid w:val="00027F33"/>
    <w:rsid w:val="000327C4"/>
    <w:rsid w:val="0003280F"/>
    <w:rsid w:val="00037669"/>
    <w:rsid w:val="000423C1"/>
    <w:rsid w:val="0004363A"/>
    <w:rsid w:val="000462E1"/>
    <w:rsid w:val="00046B56"/>
    <w:rsid w:val="00047C9B"/>
    <w:rsid w:val="000507D6"/>
    <w:rsid w:val="00052C37"/>
    <w:rsid w:val="00053B88"/>
    <w:rsid w:val="00055FBF"/>
    <w:rsid w:val="00060678"/>
    <w:rsid w:val="00060B41"/>
    <w:rsid w:val="00063BC6"/>
    <w:rsid w:val="000651CF"/>
    <w:rsid w:val="00065F2E"/>
    <w:rsid w:val="00071BFE"/>
    <w:rsid w:val="00074DB2"/>
    <w:rsid w:val="000765E1"/>
    <w:rsid w:val="0008098E"/>
    <w:rsid w:val="00081455"/>
    <w:rsid w:val="0008477A"/>
    <w:rsid w:val="000857FE"/>
    <w:rsid w:val="00086273"/>
    <w:rsid w:val="00093DC7"/>
    <w:rsid w:val="00096929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527F"/>
    <w:rsid w:val="000D2611"/>
    <w:rsid w:val="000D3CEC"/>
    <w:rsid w:val="000D48B3"/>
    <w:rsid w:val="000D4D1E"/>
    <w:rsid w:val="000E4DFF"/>
    <w:rsid w:val="000E4F5F"/>
    <w:rsid w:val="000E568D"/>
    <w:rsid w:val="000F3C4A"/>
    <w:rsid w:val="000F4BEA"/>
    <w:rsid w:val="000F4EB4"/>
    <w:rsid w:val="000F5B10"/>
    <w:rsid w:val="000F6E25"/>
    <w:rsid w:val="000F7AB4"/>
    <w:rsid w:val="001034F1"/>
    <w:rsid w:val="00103A9B"/>
    <w:rsid w:val="001050A0"/>
    <w:rsid w:val="00111E89"/>
    <w:rsid w:val="001139DF"/>
    <w:rsid w:val="00120021"/>
    <w:rsid w:val="00122253"/>
    <w:rsid w:val="0012559C"/>
    <w:rsid w:val="00126501"/>
    <w:rsid w:val="00127EFB"/>
    <w:rsid w:val="001309C1"/>
    <w:rsid w:val="00132DF2"/>
    <w:rsid w:val="001354F4"/>
    <w:rsid w:val="00135EA4"/>
    <w:rsid w:val="001364B7"/>
    <w:rsid w:val="00156963"/>
    <w:rsid w:val="00156BC7"/>
    <w:rsid w:val="001577CE"/>
    <w:rsid w:val="001611FF"/>
    <w:rsid w:val="00173460"/>
    <w:rsid w:val="00174902"/>
    <w:rsid w:val="00175424"/>
    <w:rsid w:val="00176AA2"/>
    <w:rsid w:val="00183915"/>
    <w:rsid w:val="00185AD5"/>
    <w:rsid w:val="001900F4"/>
    <w:rsid w:val="00190E7A"/>
    <w:rsid w:val="00191939"/>
    <w:rsid w:val="00194019"/>
    <w:rsid w:val="001A7DB7"/>
    <w:rsid w:val="001B1E70"/>
    <w:rsid w:val="001B23D0"/>
    <w:rsid w:val="001B4A07"/>
    <w:rsid w:val="001C57E0"/>
    <w:rsid w:val="001C6394"/>
    <w:rsid w:val="001D14F6"/>
    <w:rsid w:val="001D3254"/>
    <w:rsid w:val="001D589B"/>
    <w:rsid w:val="001D7F1F"/>
    <w:rsid w:val="001F5052"/>
    <w:rsid w:val="001F541A"/>
    <w:rsid w:val="001F7A17"/>
    <w:rsid w:val="001F7F4E"/>
    <w:rsid w:val="002012C8"/>
    <w:rsid w:val="00202C52"/>
    <w:rsid w:val="00207E84"/>
    <w:rsid w:val="0021036B"/>
    <w:rsid w:val="00211ABE"/>
    <w:rsid w:val="002133D5"/>
    <w:rsid w:val="002172A1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E0B"/>
    <w:rsid w:val="00261697"/>
    <w:rsid w:val="00262104"/>
    <w:rsid w:val="00265521"/>
    <w:rsid w:val="002714ED"/>
    <w:rsid w:val="0027477D"/>
    <w:rsid w:val="002750B8"/>
    <w:rsid w:val="002779E1"/>
    <w:rsid w:val="00284B38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5979"/>
    <w:rsid w:val="002D6088"/>
    <w:rsid w:val="002F2305"/>
    <w:rsid w:val="002F41AF"/>
    <w:rsid w:val="002F601E"/>
    <w:rsid w:val="002F7F2C"/>
    <w:rsid w:val="003007D6"/>
    <w:rsid w:val="00301536"/>
    <w:rsid w:val="00302CEA"/>
    <w:rsid w:val="00306B67"/>
    <w:rsid w:val="00307EDC"/>
    <w:rsid w:val="003119DB"/>
    <w:rsid w:val="00313D64"/>
    <w:rsid w:val="003143A5"/>
    <w:rsid w:val="00316B6B"/>
    <w:rsid w:val="00331EE7"/>
    <w:rsid w:val="00333961"/>
    <w:rsid w:val="0034509F"/>
    <w:rsid w:val="0034707A"/>
    <w:rsid w:val="003503C2"/>
    <w:rsid w:val="00351B76"/>
    <w:rsid w:val="003523CE"/>
    <w:rsid w:val="003533AB"/>
    <w:rsid w:val="00353C7C"/>
    <w:rsid w:val="0035725E"/>
    <w:rsid w:val="00365B4A"/>
    <w:rsid w:val="0036604A"/>
    <w:rsid w:val="003663F4"/>
    <w:rsid w:val="00370361"/>
    <w:rsid w:val="0037064D"/>
    <w:rsid w:val="00372114"/>
    <w:rsid w:val="00372F10"/>
    <w:rsid w:val="00376E58"/>
    <w:rsid w:val="003803D0"/>
    <w:rsid w:val="00380850"/>
    <w:rsid w:val="00380EB3"/>
    <w:rsid w:val="00382DFA"/>
    <w:rsid w:val="003849AD"/>
    <w:rsid w:val="00385BB4"/>
    <w:rsid w:val="003938CA"/>
    <w:rsid w:val="00397AE4"/>
    <w:rsid w:val="003B1F5D"/>
    <w:rsid w:val="003B22DF"/>
    <w:rsid w:val="003C02C0"/>
    <w:rsid w:val="003C109C"/>
    <w:rsid w:val="003C573E"/>
    <w:rsid w:val="003C6798"/>
    <w:rsid w:val="003D4734"/>
    <w:rsid w:val="003E25E6"/>
    <w:rsid w:val="003E275A"/>
    <w:rsid w:val="003F1837"/>
    <w:rsid w:val="003F245C"/>
    <w:rsid w:val="003F5FB7"/>
    <w:rsid w:val="003F6306"/>
    <w:rsid w:val="00401D74"/>
    <w:rsid w:val="00410DFC"/>
    <w:rsid w:val="00410E6C"/>
    <w:rsid w:val="00413E6D"/>
    <w:rsid w:val="00416D81"/>
    <w:rsid w:val="00420C8A"/>
    <w:rsid w:val="00422207"/>
    <w:rsid w:val="00422F9B"/>
    <w:rsid w:val="00423CC2"/>
    <w:rsid w:val="004279A1"/>
    <w:rsid w:val="00430980"/>
    <w:rsid w:val="004342F8"/>
    <w:rsid w:val="0043766A"/>
    <w:rsid w:val="00437DFC"/>
    <w:rsid w:val="0044128C"/>
    <w:rsid w:val="00443BDA"/>
    <w:rsid w:val="00447A93"/>
    <w:rsid w:val="004517CD"/>
    <w:rsid w:val="00455313"/>
    <w:rsid w:val="004554E1"/>
    <w:rsid w:val="00455599"/>
    <w:rsid w:val="004565B1"/>
    <w:rsid w:val="0045689E"/>
    <w:rsid w:val="00460DD1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A2B2C"/>
    <w:rsid w:val="004A601F"/>
    <w:rsid w:val="004A61C4"/>
    <w:rsid w:val="004A7721"/>
    <w:rsid w:val="004B14BB"/>
    <w:rsid w:val="004B66DC"/>
    <w:rsid w:val="004B7808"/>
    <w:rsid w:val="004C0A1F"/>
    <w:rsid w:val="004C0F72"/>
    <w:rsid w:val="004C1548"/>
    <w:rsid w:val="004C1E4A"/>
    <w:rsid w:val="004C5051"/>
    <w:rsid w:val="004C68C5"/>
    <w:rsid w:val="004C7787"/>
    <w:rsid w:val="004D1F53"/>
    <w:rsid w:val="004D30CF"/>
    <w:rsid w:val="004D53E5"/>
    <w:rsid w:val="004D6132"/>
    <w:rsid w:val="004E6FEF"/>
    <w:rsid w:val="004E73A3"/>
    <w:rsid w:val="004F0C04"/>
    <w:rsid w:val="004F28AE"/>
    <w:rsid w:val="004F6AF3"/>
    <w:rsid w:val="004F6C32"/>
    <w:rsid w:val="004F7090"/>
    <w:rsid w:val="00500894"/>
    <w:rsid w:val="00500E62"/>
    <w:rsid w:val="005054E2"/>
    <w:rsid w:val="005075AB"/>
    <w:rsid w:val="00512762"/>
    <w:rsid w:val="00512DE1"/>
    <w:rsid w:val="005143CC"/>
    <w:rsid w:val="00515910"/>
    <w:rsid w:val="005224E0"/>
    <w:rsid w:val="00525128"/>
    <w:rsid w:val="005265AF"/>
    <w:rsid w:val="00530013"/>
    <w:rsid w:val="00530EA2"/>
    <w:rsid w:val="00534293"/>
    <w:rsid w:val="00534FB0"/>
    <w:rsid w:val="00541BD4"/>
    <w:rsid w:val="005447D3"/>
    <w:rsid w:val="005471B8"/>
    <w:rsid w:val="005538F5"/>
    <w:rsid w:val="00553DE9"/>
    <w:rsid w:val="005547BF"/>
    <w:rsid w:val="00555A53"/>
    <w:rsid w:val="00560B4F"/>
    <w:rsid w:val="00561BC9"/>
    <w:rsid w:val="00561FF2"/>
    <w:rsid w:val="00563B8E"/>
    <w:rsid w:val="00564237"/>
    <w:rsid w:val="00575E88"/>
    <w:rsid w:val="00582BD8"/>
    <w:rsid w:val="005855A5"/>
    <w:rsid w:val="00590066"/>
    <w:rsid w:val="00592077"/>
    <w:rsid w:val="005938AC"/>
    <w:rsid w:val="005A0E47"/>
    <w:rsid w:val="005A2D7F"/>
    <w:rsid w:val="005A2FB7"/>
    <w:rsid w:val="005A466C"/>
    <w:rsid w:val="005A47FE"/>
    <w:rsid w:val="005A4FBC"/>
    <w:rsid w:val="005A681C"/>
    <w:rsid w:val="005A78DD"/>
    <w:rsid w:val="005A7C05"/>
    <w:rsid w:val="005C18D9"/>
    <w:rsid w:val="005C391F"/>
    <w:rsid w:val="005D139A"/>
    <w:rsid w:val="005D27BD"/>
    <w:rsid w:val="005D6F00"/>
    <w:rsid w:val="005E20AD"/>
    <w:rsid w:val="005E5F41"/>
    <w:rsid w:val="005E6EA7"/>
    <w:rsid w:val="005F3FCA"/>
    <w:rsid w:val="005F4ADE"/>
    <w:rsid w:val="005F5110"/>
    <w:rsid w:val="00600E69"/>
    <w:rsid w:val="006012D2"/>
    <w:rsid w:val="00601AC7"/>
    <w:rsid w:val="00613C97"/>
    <w:rsid w:val="00614FBF"/>
    <w:rsid w:val="006172DA"/>
    <w:rsid w:val="00622311"/>
    <w:rsid w:val="00625E39"/>
    <w:rsid w:val="00635838"/>
    <w:rsid w:val="00635EEF"/>
    <w:rsid w:val="0063648C"/>
    <w:rsid w:val="006411B6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6044"/>
    <w:rsid w:val="006C0415"/>
    <w:rsid w:val="006C11C8"/>
    <w:rsid w:val="006C208C"/>
    <w:rsid w:val="006C2F14"/>
    <w:rsid w:val="006C69CD"/>
    <w:rsid w:val="006C74B4"/>
    <w:rsid w:val="006D0DEC"/>
    <w:rsid w:val="006D1AC1"/>
    <w:rsid w:val="006D3818"/>
    <w:rsid w:val="006D4975"/>
    <w:rsid w:val="006D62C9"/>
    <w:rsid w:val="006E03FB"/>
    <w:rsid w:val="006E3A3B"/>
    <w:rsid w:val="006E3BD5"/>
    <w:rsid w:val="006E4ED5"/>
    <w:rsid w:val="006E63DF"/>
    <w:rsid w:val="00702F01"/>
    <w:rsid w:val="007050A3"/>
    <w:rsid w:val="007055C6"/>
    <w:rsid w:val="00713286"/>
    <w:rsid w:val="00713E93"/>
    <w:rsid w:val="00716E4B"/>
    <w:rsid w:val="00720223"/>
    <w:rsid w:val="007227F3"/>
    <w:rsid w:val="00727479"/>
    <w:rsid w:val="007317DD"/>
    <w:rsid w:val="0073351A"/>
    <w:rsid w:val="00734CF0"/>
    <w:rsid w:val="0073688D"/>
    <w:rsid w:val="00737C63"/>
    <w:rsid w:val="0074161F"/>
    <w:rsid w:val="00746A38"/>
    <w:rsid w:val="007520CD"/>
    <w:rsid w:val="00753A7D"/>
    <w:rsid w:val="007604C2"/>
    <w:rsid w:val="00760E30"/>
    <w:rsid w:val="007740AA"/>
    <w:rsid w:val="007811C0"/>
    <w:rsid w:val="00793B5F"/>
    <w:rsid w:val="007A05D2"/>
    <w:rsid w:val="007A0F22"/>
    <w:rsid w:val="007A6032"/>
    <w:rsid w:val="007A7BE4"/>
    <w:rsid w:val="007B2A53"/>
    <w:rsid w:val="007B3CE5"/>
    <w:rsid w:val="007C425C"/>
    <w:rsid w:val="007D0B0A"/>
    <w:rsid w:val="007D1D13"/>
    <w:rsid w:val="007D2C0E"/>
    <w:rsid w:val="007D4499"/>
    <w:rsid w:val="007D7758"/>
    <w:rsid w:val="007E0E4D"/>
    <w:rsid w:val="007E2944"/>
    <w:rsid w:val="007E75DA"/>
    <w:rsid w:val="008027A3"/>
    <w:rsid w:val="00805351"/>
    <w:rsid w:val="008056D5"/>
    <w:rsid w:val="0081657D"/>
    <w:rsid w:val="008168AF"/>
    <w:rsid w:val="00817B22"/>
    <w:rsid w:val="00824DF8"/>
    <w:rsid w:val="00826CA1"/>
    <w:rsid w:val="0082700E"/>
    <w:rsid w:val="00837692"/>
    <w:rsid w:val="00840231"/>
    <w:rsid w:val="008436D2"/>
    <w:rsid w:val="00852E20"/>
    <w:rsid w:val="00852F4E"/>
    <w:rsid w:val="00855159"/>
    <w:rsid w:val="00855B9A"/>
    <w:rsid w:val="0085760D"/>
    <w:rsid w:val="00863770"/>
    <w:rsid w:val="00867456"/>
    <w:rsid w:val="00867AC0"/>
    <w:rsid w:val="00873E7A"/>
    <w:rsid w:val="008822B9"/>
    <w:rsid w:val="008834E8"/>
    <w:rsid w:val="00884586"/>
    <w:rsid w:val="00890D12"/>
    <w:rsid w:val="0089399A"/>
    <w:rsid w:val="0089718A"/>
    <w:rsid w:val="008A0699"/>
    <w:rsid w:val="008A17E6"/>
    <w:rsid w:val="008A4D5E"/>
    <w:rsid w:val="008B264D"/>
    <w:rsid w:val="008C1F9C"/>
    <w:rsid w:val="008C4039"/>
    <w:rsid w:val="008C5204"/>
    <w:rsid w:val="008D288D"/>
    <w:rsid w:val="008D44F8"/>
    <w:rsid w:val="008D606E"/>
    <w:rsid w:val="008D66DE"/>
    <w:rsid w:val="008E1F7E"/>
    <w:rsid w:val="008E1FB6"/>
    <w:rsid w:val="008E6454"/>
    <w:rsid w:val="008F1385"/>
    <w:rsid w:val="008F19B9"/>
    <w:rsid w:val="008F596B"/>
    <w:rsid w:val="008F6D2B"/>
    <w:rsid w:val="009018E1"/>
    <w:rsid w:val="0090663F"/>
    <w:rsid w:val="0091060B"/>
    <w:rsid w:val="0091436A"/>
    <w:rsid w:val="00924462"/>
    <w:rsid w:val="00927AF2"/>
    <w:rsid w:val="0093167F"/>
    <w:rsid w:val="009320C5"/>
    <w:rsid w:val="00932368"/>
    <w:rsid w:val="00934CBF"/>
    <w:rsid w:val="00936524"/>
    <w:rsid w:val="00936FB9"/>
    <w:rsid w:val="009416BA"/>
    <w:rsid w:val="00944EA3"/>
    <w:rsid w:val="00946E7F"/>
    <w:rsid w:val="00947E16"/>
    <w:rsid w:val="00966590"/>
    <w:rsid w:val="00975D84"/>
    <w:rsid w:val="00992272"/>
    <w:rsid w:val="00995DBF"/>
    <w:rsid w:val="00996689"/>
    <w:rsid w:val="009A044A"/>
    <w:rsid w:val="009A63B5"/>
    <w:rsid w:val="009B27B4"/>
    <w:rsid w:val="009B36AD"/>
    <w:rsid w:val="009C2415"/>
    <w:rsid w:val="009C680E"/>
    <w:rsid w:val="009C7146"/>
    <w:rsid w:val="009D4F8E"/>
    <w:rsid w:val="009D571A"/>
    <w:rsid w:val="009E0599"/>
    <w:rsid w:val="009E0CC7"/>
    <w:rsid w:val="009E37CC"/>
    <w:rsid w:val="009E4ECE"/>
    <w:rsid w:val="009E5B40"/>
    <w:rsid w:val="009F0373"/>
    <w:rsid w:val="009F134C"/>
    <w:rsid w:val="009F1B65"/>
    <w:rsid w:val="009F2027"/>
    <w:rsid w:val="009F21B5"/>
    <w:rsid w:val="009F3597"/>
    <w:rsid w:val="009F5537"/>
    <w:rsid w:val="00A00BB9"/>
    <w:rsid w:val="00A00D3D"/>
    <w:rsid w:val="00A00FBC"/>
    <w:rsid w:val="00A114F0"/>
    <w:rsid w:val="00A11D1D"/>
    <w:rsid w:val="00A13DE1"/>
    <w:rsid w:val="00A16A75"/>
    <w:rsid w:val="00A20B9B"/>
    <w:rsid w:val="00A225FD"/>
    <w:rsid w:val="00A22B80"/>
    <w:rsid w:val="00A23C98"/>
    <w:rsid w:val="00A252B9"/>
    <w:rsid w:val="00A264D1"/>
    <w:rsid w:val="00A2710E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3F45"/>
    <w:rsid w:val="00A84124"/>
    <w:rsid w:val="00A918F2"/>
    <w:rsid w:val="00A95EE1"/>
    <w:rsid w:val="00A96782"/>
    <w:rsid w:val="00AC0804"/>
    <w:rsid w:val="00AC278B"/>
    <w:rsid w:val="00AC6E88"/>
    <w:rsid w:val="00AD2ACA"/>
    <w:rsid w:val="00AD4466"/>
    <w:rsid w:val="00AD700A"/>
    <w:rsid w:val="00AE070A"/>
    <w:rsid w:val="00AE0E92"/>
    <w:rsid w:val="00AE1DC0"/>
    <w:rsid w:val="00B02C64"/>
    <w:rsid w:val="00B0539C"/>
    <w:rsid w:val="00B15EE4"/>
    <w:rsid w:val="00B17298"/>
    <w:rsid w:val="00B21157"/>
    <w:rsid w:val="00B25B52"/>
    <w:rsid w:val="00B25D3E"/>
    <w:rsid w:val="00B270D8"/>
    <w:rsid w:val="00B30491"/>
    <w:rsid w:val="00B32959"/>
    <w:rsid w:val="00B413F9"/>
    <w:rsid w:val="00B41DD9"/>
    <w:rsid w:val="00B45575"/>
    <w:rsid w:val="00B5104C"/>
    <w:rsid w:val="00B5105A"/>
    <w:rsid w:val="00B52FF4"/>
    <w:rsid w:val="00B610AE"/>
    <w:rsid w:val="00B613EF"/>
    <w:rsid w:val="00B67943"/>
    <w:rsid w:val="00B736A3"/>
    <w:rsid w:val="00B74317"/>
    <w:rsid w:val="00B757E1"/>
    <w:rsid w:val="00B77D51"/>
    <w:rsid w:val="00B8181D"/>
    <w:rsid w:val="00B8465C"/>
    <w:rsid w:val="00B84C3B"/>
    <w:rsid w:val="00B8725D"/>
    <w:rsid w:val="00B91466"/>
    <w:rsid w:val="00B93C47"/>
    <w:rsid w:val="00B95912"/>
    <w:rsid w:val="00BA56E2"/>
    <w:rsid w:val="00BA611B"/>
    <w:rsid w:val="00BA77F6"/>
    <w:rsid w:val="00BB3FD3"/>
    <w:rsid w:val="00BB4193"/>
    <w:rsid w:val="00BB5E0A"/>
    <w:rsid w:val="00BC4D59"/>
    <w:rsid w:val="00BD094F"/>
    <w:rsid w:val="00BE2620"/>
    <w:rsid w:val="00BE3C6D"/>
    <w:rsid w:val="00BE48F3"/>
    <w:rsid w:val="00BE4E8A"/>
    <w:rsid w:val="00BE5C93"/>
    <w:rsid w:val="00BF5AEB"/>
    <w:rsid w:val="00BF7ACC"/>
    <w:rsid w:val="00C038D9"/>
    <w:rsid w:val="00C0768F"/>
    <w:rsid w:val="00C12087"/>
    <w:rsid w:val="00C153EC"/>
    <w:rsid w:val="00C156F1"/>
    <w:rsid w:val="00C17664"/>
    <w:rsid w:val="00C21CFA"/>
    <w:rsid w:val="00C242D3"/>
    <w:rsid w:val="00C27686"/>
    <w:rsid w:val="00C303FB"/>
    <w:rsid w:val="00C3440D"/>
    <w:rsid w:val="00C43B29"/>
    <w:rsid w:val="00C560B5"/>
    <w:rsid w:val="00C65ECE"/>
    <w:rsid w:val="00C66B64"/>
    <w:rsid w:val="00C70C1A"/>
    <w:rsid w:val="00C76FDE"/>
    <w:rsid w:val="00C77170"/>
    <w:rsid w:val="00C775C1"/>
    <w:rsid w:val="00C8321C"/>
    <w:rsid w:val="00C83768"/>
    <w:rsid w:val="00C841E0"/>
    <w:rsid w:val="00C8665C"/>
    <w:rsid w:val="00C87107"/>
    <w:rsid w:val="00C87410"/>
    <w:rsid w:val="00C87525"/>
    <w:rsid w:val="00C92BD3"/>
    <w:rsid w:val="00CA1638"/>
    <w:rsid w:val="00CB4EAB"/>
    <w:rsid w:val="00CB6700"/>
    <w:rsid w:val="00CC4B28"/>
    <w:rsid w:val="00CD0028"/>
    <w:rsid w:val="00CE51E8"/>
    <w:rsid w:val="00CE5AB3"/>
    <w:rsid w:val="00CE6EE3"/>
    <w:rsid w:val="00CE795B"/>
    <w:rsid w:val="00CF0787"/>
    <w:rsid w:val="00CF1930"/>
    <w:rsid w:val="00CF6899"/>
    <w:rsid w:val="00D0105B"/>
    <w:rsid w:val="00D02CB4"/>
    <w:rsid w:val="00D0352D"/>
    <w:rsid w:val="00D13B4D"/>
    <w:rsid w:val="00D158C7"/>
    <w:rsid w:val="00D21534"/>
    <w:rsid w:val="00D21E93"/>
    <w:rsid w:val="00D31A66"/>
    <w:rsid w:val="00D32FDF"/>
    <w:rsid w:val="00D364F3"/>
    <w:rsid w:val="00D37EA2"/>
    <w:rsid w:val="00D4298A"/>
    <w:rsid w:val="00D454E8"/>
    <w:rsid w:val="00D51FEB"/>
    <w:rsid w:val="00D550E6"/>
    <w:rsid w:val="00D56279"/>
    <w:rsid w:val="00D61AB5"/>
    <w:rsid w:val="00D61F0E"/>
    <w:rsid w:val="00D62308"/>
    <w:rsid w:val="00D623C4"/>
    <w:rsid w:val="00D757F5"/>
    <w:rsid w:val="00D83226"/>
    <w:rsid w:val="00D8334A"/>
    <w:rsid w:val="00D8453D"/>
    <w:rsid w:val="00D92C1E"/>
    <w:rsid w:val="00DA0749"/>
    <w:rsid w:val="00DB1244"/>
    <w:rsid w:val="00DB1992"/>
    <w:rsid w:val="00DB1B92"/>
    <w:rsid w:val="00DB6192"/>
    <w:rsid w:val="00DB75F6"/>
    <w:rsid w:val="00DC174F"/>
    <w:rsid w:val="00DD0BA0"/>
    <w:rsid w:val="00DE02ED"/>
    <w:rsid w:val="00DE1FAD"/>
    <w:rsid w:val="00DE211E"/>
    <w:rsid w:val="00DE394A"/>
    <w:rsid w:val="00DF033B"/>
    <w:rsid w:val="00DF2B76"/>
    <w:rsid w:val="00DF33AE"/>
    <w:rsid w:val="00DF5F7D"/>
    <w:rsid w:val="00DF6116"/>
    <w:rsid w:val="00DF77B6"/>
    <w:rsid w:val="00E03667"/>
    <w:rsid w:val="00E07AFE"/>
    <w:rsid w:val="00E109CC"/>
    <w:rsid w:val="00E11EA0"/>
    <w:rsid w:val="00E12191"/>
    <w:rsid w:val="00E13456"/>
    <w:rsid w:val="00E17BF6"/>
    <w:rsid w:val="00E26E0A"/>
    <w:rsid w:val="00E2723F"/>
    <w:rsid w:val="00E328B8"/>
    <w:rsid w:val="00E37BA1"/>
    <w:rsid w:val="00E40FE9"/>
    <w:rsid w:val="00E52517"/>
    <w:rsid w:val="00E54851"/>
    <w:rsid w:val="00E6721D"/>
    <w:rsid w:val="00E678EC"/>
    <w:rsid w:val="00E714E8"/>
    <w:rsid w:val="00E72CFB"/>
    <w:rsid w:val="00E73DA7"/>
    <w:rsid w:val="00E74812"/>
    <w:rsid w:val="00E76186"/>
    <w:rsid w:val="00E91092"/>
    <w:rsid w:val="00E92819"/>
    <w:rsid w:val="00E94ED8"/>
    <w:rsid w:val="00EA070B"/>
    <w:rsid w:val="00EA2139"/>
    <w:rsid w:val="00EA668B"/>
    <w:rsid w:val="00EB1DB6"/>
    <w:rsid w:val="00EB4629"/>
    <w:rsid w:val="00EB4D8E"/>
    <w:rsid w:val="00EB7069"/>
    <w:rsid w:val="00EC0598"/>
    <w:rsid w:val="00EC2C56"/>
    <w:rsid w:val="00ED0EA2"/>
    <w:rsid w:val="00ED1B19"/>
    <w:rsid w:val="00ED7C36"/>
    <w:rsid w:val="00EE472F"/>
    <w:rsid w:val="00EE483F"/>
    <w:rsid w:val="00EE6D2A"/>
    <w:rsid w:val="00EF2E8D"/>
    <w:rsid w:val="00F054EE"/>
    <w:rsid w:val="00F1187D"/>
    <w:rsid w:val="00F13129"/>
    <w:rsid w:val="00F1522A"/>
    <w:rsid w:val="00F20F23"/>
    <w:rsid w:val="00F32897"/>
    <w:rsid w:val="00F32F61"/>
    <w:rsid w:val="00F37A14"/>
    <w:rsid w:val="00F41458"/>
    <w:rsid w:val="00F43350"/>
    <w:rsid w:val="00F4683A"/>
    <w:rsid w:val="00F5252D"/>
    <w:rsid w:val="00F53A81"/>
    <w:rsid w:val="00F60C7F"/>
    <w:rsid w:val="00F6338A"/>
    <w:rsid w:val="00F6578D"/>
    <w:rsid w:val="00F67644"/>
    <w:rsid w:val="00F74168"/>
    <w:rsid w:val="00F75ED7"/>
    <w:rsid w:val="00F766EA"/>
    <w:rsid w:val="00F92CBA"/>
    <w:rsid w:val="00F93AFC"/>
    <w:rsid w:val="00F9480D"/>
    <w:rsid w:val="00FA1A54"/>
    <w:rsid w:val="00FA2350"/>
    <w:rsid w:val="00FA3118"/>
    <w:rsid w:val="00FA4070"/>
    <w:rsid w:val="00FA7285"/>
    <w:rsid w:val="00FB1AE5"/>
    <w:rsid w:val="00FB34E8"/>
    <w:rsid w:val="00FB482F"/>
    <w:rsid w:val="00FB487D"/>
    <w:rsid w:val="00FC7D85"/>
    <w:rsid w:val="00FD051B"/>
    <w:rsid w:val="00FD0A20"/>
    <w:rsid w:val="00FD4FB6"/>
    <w:rsid w:val="00FE1310"/>
    <w:rsid w:val="00FE2689"/>
    <w:rsid w:val="00FE41ED"/>
    <w:rsid w:val="00FE63AF"/>
    <w:rsid w:val="00FE6D50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34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34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2"/>
      </w:numPr>
    </w:pPr>
  </w:style>
  <w:style w:type="numbering" w:customStyle="1" w:styleId="Zaimportowanystyl40">
    <w:name w:val="Zaimportowany styl 40"/>
    <w:rsid w:val="00E72CFB"/>
    <w:pPr>
      <w:numPr>
        <w:numId w:val="23"/>
      </w:numPr>
    </w:pPr>
  </w:style>
  <w:style w:type="numbering" w:customStyle="1" w:styleId="Zaimportowanystyl41">
    <w:name w:val="Zaimportowany styl 41"/>
    <w:rsid w:val="00E72CFB"/>
    <w:pPr>
      <w:numPr>
        <w:numId w:val="24"/>
      </w:numPr>
    </w:pPr>
  </w:style>
  <w:style w:type="numbering" w:customStyle="1" w:styleId="Zaimportowanystyl43">
    <w:name w:val="Zaimportowany styl 43"/>
    <w:rsid w:val="00E72CFB"/>
    <w:pPr>
      <w:numPr>
        <w:numId w:val="25"/>
      </w:numPr>
    </w:pPr>
  </w:style>
  <w:style w:type="numbering" w:customStyle="1" w:styleId="Zaimportowanystyl44">
    <w:name w:val="Zaimportowany styl 44"/>
    <w:rsid w:val="00E72CFB"/>
    <w:pPr>
      <w:numPr>
        <w:numId w:val="26"/>
      </w:numPr>
    </w:pPr>
  </w:style>
  <w:style w:type="numbering" w:customStyle="1" w:styleId="Zaimportowanystyl45">
    <w:name w:val="Zaimportowany styl 45"/>
    <w:rsid w:val="00E72CFB"/>
    <w:pPr>
      <w:numPr>
        <w:numId w:val="27"/>
      </w:numPr>
    </w:pPr>
  </w:style>
  <w:style w:type="numbering" w:customStyle="1" w:styleId="Zaimportowanystyl46">
    <w:name w:val="Zaimportowany styl 46"/>
    <w:rsid w:val="00E72CFB"/>
    <w:pPr>
      <w:numPr>
        <w:numId w:val="28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33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34"/>
      </w:numPr>
    </w:pPr>
  </w:style>
  <w:style w:type="numbering" w:customStyle="1" w:styleId="Zaimportowanystyl29">
    <w:name w:val="Zaimportowany styl 29"/>
    <w:rsid w:val="007740AA"/>
    <w:pPr>
      <w:numPr>
        <w:numId w:val="35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36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D0105B"/>
    <w:pPr>
      <w:widowControl w:val="0"/>
      <w:autoSpaceDE w:val="0"/>
      <w:autoSpaceDN w:val="0"/>
      <w:spacing w:before="0" w:after="0" w:line="240" w:lineRule="auto"/>
    </w:pPr>
    <w:rPr>
      <w:rFonts w:ascii="Verdana" w:eastAsia="Verdana" w:hAnsi="Verdana" w:cs="Verdana"/>
      <w:sz w:val="22"/>
      <w:szCs w:val="22"/>
      <w:lang w:eastAsia="en-US" w:bidi="ar-SA"/>
    </w:rPr>
  </w:style>
  <w:style w:type="paragraph" w:customStyle="1" w:styleId="text-justify">
    <w:name w:val="text-justify"/>
    <w:basedOn w:val="Normalny"/>
    <w:rsid w:val="00422F9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numbering" w:customStyle="1" w:styleId="Zaimportowanystyl391">
    <w:name w:val="Zaimportowany styl 391"/>
    <w:rsid w:val="00014931"/>
  </w:style>
  <w:style w:type="numbering" w:customStyle="1" w:styleId="Zaimportowanystyl431">
    <w:name w:val="Zaimportowany styl 431"/>
    <w:rsid w:val="00014931"/>
  </w:style>
  <w:style w:type="paragraph" w:customStyle="1" w:styleId="msonormal0">
    <w:name w:val="msonormal"/>
    <w:basedOn w:val="Normalny"/>
    <w:rsid w:val="001B23D0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font5">
    <w:name w:val="font5"/>
    <w:basedOn w:val="Normalny"/>
    <w:rsid w:val="001B23D0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font6">
    <w:name w:val="font6"/>
    <w:basedOn w:val="Normalny"/>
    <w:rsid w:val="001B23D0"/>
    <w:pPr>
      <w:spacing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bidi="ar-SA"/>
    </w:rPr>
  </w:style>
  <w:style w:type="paragraph" w:customStyle="1" w:styleId="xl63">
    <w:name w:val="xl63"/>
    <w:basedOn w:val="Normalny"/>
    <w:rsid w:val="001B23D0"/>
    <w:pPr>
      <w:pBdr>
        <w:bottom w:val="single" w:sz="4" w:space="0" w:color="auto"/>
      </w:pBdr>
      <w:spacing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64">
    <w:name w:val="xl64"/>
    <w:basedOn w:val="Normalny"/>
    <w:rsid w:val="001B23D0"/>
    <w:pPr>
      <w:pBdr>
        <w:bottom w:val="single" w:sz="4" w:space="0" w:color="auto"/>
      </w:pBdr>
      <w:spacing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65">
    <w:name w:val="xl65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66">
    <w:name w:val="xl66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67">
    <w:name w:val="xl67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68">
    <w:name w:val="xl68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6"/>
      <w:szCs w:val="16"/>
      <w:lang w:bidi="ar-SA"/>
    </w:rPr>
  </w:style>
  <w:style w:type="paragraph" w:customStyle="1" w:styleId="xl69">
    <w:name w:val="xl69"/>
    <w:basedOn w:val="Normalny"/>
    <w:rsid w:val="001B23D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color w:val="000000"/>
      <w:sz w:val="16"/>
      <w:szCs w:val="16"/>
      <w:lang w:bidi="ar-SA"/>
    </w:rPr>
  </w:style>
  <w:style w:type="paragraph" w:customStyle="1" w:styleId="xl70">
    <w:name w:val="xl70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bidi="ar-SA"/>
    </w:rPr>
  </w:style>
  <w:style w:type="paragraph" w:customStyle="1" w:styleId="xl71">
    <w:name w:val="xl71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bidi="ar-SA"/>
    </w:rPr>
  </w:style>
  <w:style w:type="paragraph" w:customStyle="1" w:styleId="xl72">
    <w:name w:val="xl72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73">
    <w:name w:val="xl73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74">
    <w:name w:val="xl74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lang w:bidi="ar-SA"/>
    </w:rPr>
  </w:style>
  <w:style w:type="paragraph" w:customStyle="1" w:styleId="xl75">
    <w:name w:val="xl75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76">
    <w:name w:val="xl76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lang w:bidi="ar-SA"/>
    </w:rPr>
  </w:style>
  <w:style w:type="paragraph" w:customStyle="1" w:styleId="xl77">
    <w:name w:val="xl77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lang w:bidi="ar-SA"/>
    </w:rPr>
  </w:style>
  <w:style w:type="paragraph" w:customStyle="1" w:styleId="xl78">
    <w:name w:val="xl78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lang w:bidi="ar-SA"/>
    </w:rPr>
  </w:style>
  <w:style w:type="paragraph" w:customStyle="1" w:styleId="xl79">
    <w:name w:val="xl79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bidi="ar-SA"/>
    </w:rPr>
  </w:style>
  <w:style w:type="paragraph" w:customStyle="1" w:styleId="xl80">
    <w:name w:val="xl80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81">
    <w:name w:val="xl81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2">
    <w:name w:val="xl82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83">
    <w:name w:val="xl83"/>
    <w:basedOn w:val="Normalny"/>
    <w:rsid w:val="001B23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5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0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04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9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7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0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1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4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3205</Words>
  <Characters>19233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4</cp:revision>
  <cp:lastPrinted>2023-02-08T12:33:00Z</cp:lastPrinted>
  <dcterms:created xsi:type="dcterms:W3CDTF">2025-12-02T11:44:00Z</dcterms:created>
  <dcterms:modified xsi:type="dcterms:W3CDTF">2025-12-02T11:46:00Z</dcterms:modified>
</cp:coreProperties>
</file>